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42" w:rsidRDefault="00C55B42" w:rsidP="00C55B42">
      <w:pPr>
        <w:pStyle w:val="Tekstpodstawowy"/>
        <w:jc w:val="both"/>
        <w:rPr>
          <w:rFonts w:ascii="Bookman Old Style" w:hAnsi="Bookman Old Style"/>
          <w:b/>
          <w:color w:val="FF0000"/>
          <w:sz w:val="40"/>
        </w:rPr>
      </w:pPr>
    </w:p>
    <w:p w:rsidR="00C55B42" w:rsidRDefault="00C55B42" w:rsidP="00C55B42">
      <w:pPr>
        <w:pStyle w:val="Tekstpodstawowy"/>
        <w:jc w:val="both"/>
        <w:rPr>
          <w:rFonts w:ascii="Lucida Handwriting" w:hAnsi="Lucida Handwriting"/>
          <w:b/>
          <w:color w:val="FF0000"/>
          <w:sz w:val="96"/>
          <w:szCs w:val="96"/>
        </w:rPr>
      </w:pPr>
      <w:r>
        <w:rPr>
          <w:rFonts w:ascii="Lucida Handwriting" w:hAnsi="Lucida Handwriting"/>
          <w:b/>
          <w:color w:val="FF0000"/>
          <w:sz w:val="96"/>
          <w:szCs w:val="96"/>
        </w:rPr>
        <w:t xml:space="preserve">    </w:t>
      </w:r>
      <w:r w:rsidR="0039569B">
        <w:rPr>
          <w:rFonts w:ascii="Lucida Handwriting" w:hAnsi="Lucida Handwriting"/>
          <w:b/>
          <w:color w:val="FF0000"/>
          <w:sz w:val="96"/>
          <w:szCs w:val="96"/>
        </w:rPr>
        <w:t xml:space="preserve">  </w:t>
      </w:r>
      <w:r>
        <w:rPr>
          <w:rFonts w:ascii="Lucida Handwriting" w:hAnsi="Lucida Handwriting"/>
          <w:b/>
          <w:color w:val="FF0000"/>
          <w:sz w:val="96"/>
          <w:szCs w:val="96"/>
        </w:rPr>
        <w:t xml:space="preserve">PRAWA </w:t>
      </w:r>
    </w:p>
    <w:p w:rsidR="0039569B" w:rsidRDefault="00C56F76" w:rsidP="00C56F76">
      <w:pPr>
        <w:pStyle w:val="Tekstpodstawowy"/>
        <w:jc w:val="both"/>
        <w:rPr>
          <w:rFonts w:ascii="Lucida Handwriting" w:hAnsi="Lucida Handwriting"/>
          <w:b/>
          <w:color w:val="FF0000"/>
          <w:sz w:val="96"/>
          <w:szCs w:val="96"/>
        </w:rPr>
      </w:pPr>
      <w:r>
        <w:rPr>
          <w:rFonts w:ascii="Lucida Handwriting" w:hAnsi="Lucida Handwriting"/>
          <w:b/>
          <w:color w:val="FF0000"/>
          <w:sz w:val="96"/>
          <w:szCs w:val="96"/>
        </w:rPr>
        <w:t xml:space="preserve">   </w:t>
      </w:r>
      <w:r w:rsidR="00AF7884" w:rsidRPr="00C55B42">
        <w:rPr>
          <w:rFonts w:ascii="Lucida Handwriting" w:hAnsi="Lucida Handwriting"/>
          <w:b/>
          <w:color w:val="FF0000"/>
          <w:sz w:val="96"/>
          <w:szCs w:val="96"/>
        </w:rPr>
        <w:t xml:space="preserve">DZIECKA </w:t>
      </w:r>
      <w:r>
        <w:rPr>
          <w:rFonts w:ascii="Lucida Handwriting" w:hAnsi="Lucida Handwriting"/>
          <w:b/>
          <w:color w:val="FF0000"/>
          <w:sz w:val="96"/>
          <w:szCs w:val="96"/>
        </w:rPr>
        <w:t>W</w:t>
      </w:r>
    </w:p>
    <w:p w:rsidR="00C56F76" w:rsidRDefault="00C56F76" w:rsidP="00C56F76">
      <w:pPr>
        <w:pStyle w:val="Tekstpodstawowy"/>
        <w:jc w:val="both"/>
        <w:rPr>
          <w:rFonts w:ascii="Lucida Handwriting" w:hAnsi="Lucida Handwriting"/>
          <w:b/>
          <w:color w:val="FF0000"/>
          <w:sz w:val="96"/>
          <w:szCs w:val="96"/>
        </w:rPr>
      </w:pPr>
      <w:r>
        <w:rPr>
          <w:rFonts w:ascii="Lucida Handwriting" w:hAnsi="Lucida Handwriting"/>
          <w:b/>
          <w:color w:val="FF0000"/>
          <w:sz w:val="96"/>
          <w:szCs w:val="96"/>
        </w:rPr>
        <w:t>PRZEDSZKOLU</w:t>
      </w:r>
    </w:p>
    <w:p w:rsidR="00C56F76" w:rsidRPr="00C56F76" w:rsidRDefault="00C56F76" w:rsidP="00C56F76">
      <w:pPr>
        <w:pStyle w:val="Tekstpodstawowy"/>
        <w:jc w:val="both"/>
        <w:rPr>
          <w:rFonts w:ascii="Lucida Handwriting" w:hAnsi="Lucida Handwriting"/>
          <w:i/>
          <w:color w:val="000000"/>
          <w:sz w:val="96"/>
          <w:szCs w:val="96"/>
        </w:rPr>
      </w:pPr>
      <w:r>
        <w:rPr>
          <w:rFonts w:ascii="Lucida Handwriting" w:hAnsi="Lucida Handwriting"/>
          <w:i/>
          <w:color w:val="000000"/>
          <w:sz w:val="96"/>
          <w:szCs w:val="96"/>
        </w:rPr>
        <w:t xml:space="preserve"> </w:t>
      </w:r>
    </w:p>
    <w:p w:rsidR="0039569B" w:rsidRDefault="0039569B" w:rsidP="001F4498">
      <w:pPr>
        <w:pStyle w:val="Tekstpodstawowy"/>
        <w:jc w:val="left"/>
        <w:rPr>
          <w:rFonts w:ascii="Lucida Handwriting" w:hAnsi="Lucida Handwriting"/>
          <w:b/>
          <w:color w:val="FF0000"/>
          <w:sz w:val="96"/>
          <w:szCs w:val="96"/>
        </w:rPr>
      </w:pPr>
      <w:r>
        <w:rPr>
          <w:rFonts w:ascii="Lucida Handwriting" w:hAnsi="Lucida Handwriting"/>
          <w:b/>
          <w:color w:val="FF0000"/>
          <w:sz w:val="96"/>
          <w:szCs w:val="96"/>
        </w:rPr>
        <w:t xml:space="preserve">   </w:t>
      </w:r>
      <w:r>
        <w:rPr>
          <w:rFonts w:ascii="Lucida Handwriting" w:hAnsi="Lucida Handwriting"/>
          <w:b/>
          <w:noProof/>
          <w:color w:val="FF0000"/>
          <w:sz w:val="96"/>
          <w:szCs w:val="96"/>
        </w:rPr>
        <w:drawing>
          <wp:inline distT="0" distB="0" distL="0" distR="0">
            <wp:extent cx="3875056" cy="3875056"/>
            <wp:effectExtent l="19050" t="0" r="0" b="0"/>
            <wp:docPr id="62" name="Obraz 62" descr="C:\Users\oem\AppData\Local\Microsoft\Windows\Temporary Internet Files\Content.IE5\GBD0DWV7\MCj04382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oem\AppData\Local\Microsoft\Windows\Temporary Internet Files\Content.IE5\GBD0DWV7\MCj04382390000[1].wmf"/>
                    <pic:cNvPicPr>
                      <a:picLocks noChangeAspect="1" noChangeArrowheads="1"/>
                    </pic:cNvPicPr>
                  </pic:nvPicPr>
                  <pic:blipFill>
                    <a:blip r:embed="rId7"/>
                    <a:srcRect/>
                    <a:stretch>
                      <a:fillRect/>
                    </a:stretch>
                  </pic:blipFill>
                  <pic:spPr bwMode="auto">
                    <a:xfrm>
                      <a:off x="0" y="0"/>
                      <a:ext cx="3880160" cy="3880160"/>
                    </a:xfrm>
                    <a:prstGeom prst="rect">
                      <a:avLst/>
                    </a:prstGeom>
                    <a:noFill/>
                    <a:ln w="9525">
                      <a:noFill/>
                      <a:miter lim="800000"/>
                      <a:headEnd/>
                      <a:tailEnd/>
                    </a:ln>
                  </pic:spPr>
                </pic:pic>
              </a:graphicData>
            </a:graphic>
          </wp:inline>
        </w:drawing>
      </w:r>
      <w:r w:rsidRPr="0039569B">
        <w:rPr>
          <w:rFonts w:ascii="Lucida Handwriting" w:hAnsi="Lucida Handwriting"/>
          <w:b/>
          <w:color w:val="FF0000"/>
          <w:sz w:val="96"/>
          <w:szCs w:val="96"/>
        </w:rPr>
        <w:t xml:space="preserve"> </w:t>
      </w:r>
      <w:r>
        <w:rPr>
          <w:rFonts w:ascii="Lucida Handwriting" w:hAnsi="Lucida Handwriting"/>
          <w:b/>
          <w:color w:val="FF0000"/>
          <w:sz w:val="96"/>
          <w:szCs w:val="96"/>
        </w:rPr>
        <w:t xml:space="preserve">      </w:t>
      </w:r>
    </w:p>
    <w:p w:rsidR="0039569B" w:rsidRDefault="0039569B" w:rsidP="001F4498">
      <w:pPr>
        <w:pStyle w:val="Tekstpodstawowy"/>
        <w:jc w:val="left"/>
        <w:rPr>
          <w:rFonts w:ascii="Lucida Handwriting" w:hAnsi="Lucida Handwriting"/>
          <w:b/>
          <w:color w:val="FF0000"/>
          <w:sz w:val="96"/>
          <w:szCs w:val="96"/>
        </w:rPr>
      </w:pPr>
    </w:p>
    <w:p w:rsidR="00C55B42" w:rsidRDefault="0039569B" w:rsidP="001F4498">
      <w:pPr>
        <w:pStyle w:val="Tekstpodstawowy"/>
        <w:jc w:val="left"/>
        <w:rPr>
          <w:rFonts w:ascii="Lucida Handwriting" w:hAnsi="Lucida Handwriting"/>
          <w:b/>
          <w:color w:val="FF0000"/>
          <w:sz w:val="96"/>
          <w:szCs w:val="96"/>
        </w:rPr>
      </w:pPr>
      <w:r>
        <w:rPr>
          <w:rFonts w:ascii="Lucida Handwriting" w:hAnsi="Lucida Handwriting"/>
          <w:b/>
          <w:color w:val="FF0000"/>
          <w:sz w:val="96"/>
          <w:szCs w:val="96"/>
        </w:rPr>
        <w:t xml:space="preserve"> </w:t>
      </w:r>
      <w:r w:rsidR="00C56F76">
        <w:rPr>
          <w:rFonts w:ascii="Lucida Handwriting" w:hAnsi="Lucida Handwriting"/>
          <w:b/>
          <w:color w:val="FF0000"/>
          <w:sz w:val="96"/>
          <w:szCs w:val="96"/>
        </w:rPr>
        <w:t xml:space="preserve">         </w:t>
      </w:r>
    </w:p>
    <w:p w:rsidR="00C56F76" w:rsidRDefault="00C56F76" w:rsidP="001F4498">
      <w:pPr>
        <w:pStyle w:val="Tekstpodstawowy"/>
        <w:jc w:val="left"/>
        <w:rPr>
          <w:rFonts w:ascii="Bookman Old Style" w:hAnsi="Bookman Old Style"/>
          <w:b/>
          <w:color w:val="FF0000"/>
          <w:sz w:val="40"/>
        </w:rPr>
      </w:pPr>
    </w:p>
    <w:p w:rsidR="00357C44" w:rsidRDefault="008B68D4" w:rsidP="001F4498">
      <w:pPr>
        <w:pStyle w:val="Bezodstpw"/>
        <w:rPr>
          <w:rFonts w:ascii="Times New Roman" w:hAnsi="Times New Roman" w:cs="Times New Roman"/>
          <w:b/>
          <w:color w:val="FF0000"/>
          <w:sz w:val="24"/>
          <w:szCs w:val="24"/>
        </w:rPr>
      </w:pPr>
      <w:r w:rsidRPr="001F4498">
        <w:rPr>
          <w:rFonts w:ascii="Times New Roman" w:hAnsi="Times New Roman" w:cs="Times New Roman"/>
          <w:b/>
          <w:color w:val="FF0000"/>
          <w:sz w:val="24"/>
          <w:szCs w:val="24"/>
        </w:rPr>
        <w:lastRenderedPageBreak/>
        <w:t xml:space="preserve">    </w:t>
      </w:r>
    </w:p>
    <w:p w:rsidR="00AF7884" w:rsidRPr="001F4498" w:rsidRDefault="00357C44" w:rsidP="001F4498">
      <w:pPr>
        <w:pStyle w:val="Bezodstpw"/>
        <w:rPr>
          <w:rFonts w:ascii="Times New Roman" w:hAnsi="Times New Roman" w:cs="Times New Roman"/>
          <w:sz w:val="24"/>
          <w:szCs w:val="24"/>
        </w:rPr>
      </w:pPr>
      <w:r>
        <w:rPr>
          <w:rFonts w:ascii="Times New Roman" w:hAnsi="Times New Roman" w:cs="Times New Roman"/>
          <w:b/>
          <w:color w:val="FF0000"/>
          <w:sz w:val="24"/>
          <w:szCs w:val="24"/>
        </w:rPr>
        <w:t xml:space="preserve">       </w:t>
      </w:r>
      <w:r w:rsidR="001F4498" w:rsidRPr="001F4498">
        <w:rPr>
          <w:rFonts w:ascii="Times New Roman" w:hAnsi="Times New Roman" w:cs="Times New Roman"/>
          <w:sz w:val="24"/>
          <w:szCs w:val="24"/>
        </w:rPr>
        <w:t xml:space="preserve">Prawa dziecka </w:t>
      </w:r>
      <w:r w:rsidR="00AF7884" w:rsidRPr="001F4498">
        <w:rPr>
          <w:rFonts w:ascii="Times New Roman" w:hAnsi="Times New Roman" w:cs="Times New Roman"/>
          <w:sz w:val="24"/>
          <w:szCs w:val="24"/>
        </w:rPr>
        <w:t>są odbiciem praw</w:t>
      </w:r>
      <w:r w:rsidR="001F4498" w:rsidRPr="001F4498">
        <w:rPr>
          <w:rFonts w:ascii="Times New Roman" w:hAnsi="Times New Roman" w:cs="Times New Roman"/>
          <w:sz w:val="24"/>
          <w:szCs w:val="24"/>
        </w:rPr>
        <w:t xml:space="preserve"> człowieka. Są ściśle związane </w:t>
      </w:r>
      <w:r w:rsidR="00AF7884" w:rsidRPr="001F4498">
        <w:rPr>
          <w:rFonts w:ascii="Times New Roman" w:hAnsi="Times New Roman" w:cs="Times New Roman"/>
          <w:sz w:val="24"/>
          <w:szCs w:val="24"/>
        </w:rPr>
        <w:t>z funkcjonowaniem państwa, powinny być jednakowe dla wszystkich obywateli dzięki czemu realizuje zasadę sprawiedliwości. Dzieci są najmłodszymi obywatelami kraju, w którym żyją, a więc ich prawa mieszczą się również w prawach przysługujących wszystkim członkom społeczeństwa. Ze względu na niezaradność i niedojrzałość psy</w:t>
      </w:r>
      <w:r w:rsidR="001F4498" w:rsidRPr="001F4498">
        <w:rPr>
          <w:rFonts w:ascii="Times New Roman" w:hAnsi="Times New Roman" w:cs="Times New Roman"/>
          <w:sz w:val="24"/>
          <w:szCs w:val="24"/>
        </w:rPr>
        <w:t xml:space="preserve">chiczną oraz słabość organizm dziecko </w:t>
      </w:r>
      <w:r w:rsidR="001F4498">
        <w:rPr>
          <w:rFonts w:ascii="Times New Roman" w:hAnsi="Times New Roman" w:cs="Times New Roman"/>
          <w:sz w:val="24"/>
          <w:szCs w:val="24"/>
        </w:rPr>
        <w:t xml:space="preserve">wymaga specjalnej ochrony </w:t>
      </w:r>
      <w:r w:rsidR="00AF7884" w:rsidRPr="001F4498">
        <w:rPr>
          <w:rFonts w:ascii="Times New Roman" w:hAnsi="Times New Roman" w:cs="Times New Roman"/>
          <w:sz w:val="24"/>
          <w:szCs w:val="24"/>
        </w:rPr>
        <w:t>i specjalnych praw. Prawa te wyznaczają miejsce dziecka w rodzinie, społeczeństwie i państwie, dają dziecku specjalne uprawnienia, które mają mu zapewnić odpowiednie warunki do życia i pełnego rozwoju jego osobowości oraz możliw</w:t>
      </w:r>
      <w:r w:rsidR="001F4498">
        <w:rPr>
          <w:rFonts w:ascii="Times New Roman" w:hAnsi="Times New Roman" w:cs="Times New Roman"/>
          <w:sz w:val="24"/>
          <w:szCs w:val="24"/>
        </w:rPr>
        <w:t xml:space="preserve">ości pozytywnej samorealizacji </w:t>
      </w:r>
      <w:r w:rsidR="00AF7884" w:rsidRPr="001F4498">
        <w:rPr>
          <w:rFonts w:ascii="Times New Roman" w:hAnsi="Times New Roman" w:cs="Times New Roman"/>
          <w:sz w:val="24"/>
          <w:szCs w:val="24"/>
        </w:rPr>
        <w:t xml:space="preserve">i osiągania zamierzonych celów. </w:t>
      </w:r>
    </w:p>
    <w:p w:rsidR="00FB0BBB" w:rsidRDefault="00357C44" w:rsidP="00D035A8">
      <w:pPr>
        <w:spacing w:before="100" w:beforeAutospacing="1" w:after="100" w:afterAutospacing="1"/>
        <w:rPr>
          <w:color w:val="333333"/>
          <w:sz w:val="24"/>
          <w:szCs w:val="24"/>
        </w:rPr>
      </w:pPr>
      <w:r>
        <w:rPr>
          <w:color w:val="333333"/>
          <w:sz w:val="24"/>
          <w:szCs w:val="24"/>
        </w:rPr>
        <w:t xml:space="preserve">    </w:t>
      </w:r>
      <w:r w:rsidR="00FB0BBB">
        <w:rPr>
          <w:color w:val="333333"/>
          <w:sz w:val="24"/>
          <w:szCs w:val="24"/>
        </w:rPr>
        <w:t>W Polsce Konstytucja RP określa Konwencję o Prawach Dziecka oraz Ustawę</w:t>
      </w:r>
      <w:r w:rsidR="008B68D4" w:rsidRPr="008B68D4">
        <w:rPr>
          <w:color w:val="333333"/>
          <w:sz w:val="24"/>
          <w:szCs w:val="24"/>
        </w:rPr>
        <w:t xml:space="preserve"> o</w:t>
      </w:r>
      <w:r w:rsidR="00FB0BBB">
        <w:rPr>
          <w:color w:val="333333"/>
          <w:sz w:val="24"/>
          <w:szCs w:val="24"/>
        </w:rPr>
        <w:t xml:space="preserve"> Rzeczniku Praw Dziecka jako</w:t>
      </w:r>
      <w:r w:rsidR="008B68D4" w:rsidRPr="008B68D4">
        <w:rPr>
          <w:color w:val="333333"/>
          <w:sz w:val="24"/>
          <w:szCs w:val="24"/>
        </w:rPr>
        <w:t xml:space="preserve"> najważniejsze odnoszące się do dziecka </w:t>
      </w:r>
      <w:r w:rsidR="001F4498">
        <w:rPr>
          <w:color w:val="333333"/>
          <w:sz w:val="24"/>
          <w:szCs w:val="24"/>
        </w:rPr>
        <w:t>u</w:t>
      </w:r>
      <w:r w:rsidR="008B68D4" w:rsidRPr="008B68D4">
        <w:rPr>
          <w:color w:val="333333"/>
          <w:sz w:val="24"/>
          <w:szCs w:val="24"/>
        </w:rPr>
        <w:t>stanowione akty prawne</w:t>
      </w:r>
      <w:r w:rsidR="00FB0BBB">
        <w:rPr>
          <w:color w:val="333333"/>
          <w:sz w:val="24"/>
          <w:szCs w:val="24"/>
        </w:rPr>
        <w:t>.</w:t>
      </w:r>
      <w:r w:rsidR="00FB0BBB">
        <w:t xml:space="preserve">                                               „</w:t>
      </w:r>
      <w:r w:rsidR="00FB0BBB" w:rsidRPr="00FB0BBB">
        <w:rPr>
          <w:b/>
          <w:bCs/>
          <w:sz w:val="24"/>
          <w:szCs w:val="24"/>
        </w:rPr>
        <w:t xml:space="preserve">Konwencja o Prawach Dziecka”-  </w:t>
      </w:r>
      <w:r w:rsidR="00FB0BBB" w:rsidRPr="00FB0BBB">
        <w:rPr>
          <w:sz w:val="24"/>
          <w:szCs w:val="24"/>
        </w:rPr>
        <w:t xml:space="preserve">została przyjęta przez Zgromadzenie Ogólne Narodów Zjednoczonych  </w:t>
      </w:r>
      <w:r w:rsidR="00FB0BBB" w:rsidRPr="00FB0BBB">
        <w:rPr>
          <w:b/>
          <w:sz w:val="24"/>
          <w:szCs w:val="24"/>
        </w:rPr>
        <w:t>20.11.1989 r</w:t>
      </w:r>
      <w:r w:rsidR="00FB0BBB" w:rsidRPr="00FB0BBB">
        <w:rPr>
          <w:sz w:val="24"/>
          <w:szCs w:val="24"/>
        </w:rPr>
        <w:t xml:space="preserve">. Przez Polskę została ratyfikowana </w:t>
      </w:r>
      <w:r w:rsidR="00FB0BBB" w:rsidRPr="00FB0BBB">
        <w:rPr>
          <w:b/>
          <w:sz w:val="24"/>
          <w:szCs w:val="24"/>
        </w:rPr>
        <w:t xml:space="preserve">07.06.1991r.            </w:t>
      </w:r>
      <w:r w:rsidR="00FB0BBB" w:rsidRPr="00FB0BBB">
        <w:rPr>
          <w:color w:val="333333"/>
          <w:sz w:val="24"/>
          <w:szCs w:val="24"/>
        </w:rPr>
        <w:t xml:space="preserve">                                                               </w:t>
      </w:r>
    </w:p>
    <w:p w:rsidR="00D035A8" w:rsidRDefault="00357C44" w:rsidP="008B68D4">
      <w:pPr>
        <w:spacing w:before="100" w:beforeAutospacing="1" w:after="100" w:afterAutospacing="1"/>
        <w:rPr>
          <w:sz w:val="24"/>
          <w:szCs w:val="24"/>
        </w:rPr>
      </w:pPr>
      <w:r>
        <w:rPr>
          <w:sz w:val="24"/>
          <w:szCs w:val="24"/>
        </w:rPr>
        <w:t xml:space="preserve">    </w:t>
      </w:r>
      <w:r w:rsidR="00D035A8" w:rsidRPr="00D035A8">
        <w:rPr>
          <w:sz w:val="24"/>
          <w:szCs w:val="24"/>
        </w:rPr>
        <w:t xml:space="preserve">Konwencja o Prawach Dziecka składa się z preambuły i tekstu stanowiącego, który zawiera 54 artykuły. W preambule określono ogólne założenia praw dziecka. Tekst stanowiący jest podzielony na trzy części . Część pierwsza zawiera 41 artykułów dotyczących zobowiązań państwa w zakresie realizowania poszczególnych praw. Część druga ( art. 42-45) mieści postanowienia określające sposób egzekwowania i kontrolowania zobowiązań państwa. Część trzecia (art. 46-54) określa zasady przystąpienia do Konwencji przez kolejne państwa oraz ich ewentualną rezygnację. </w:t>
      </w:r>
    </w:p>
    <w:p w:rsidR="00D035A8" w:rsidRPr="00D035A8" w:rsidRDefault="00D035A8" w:rsidP="00D035A8">
      <w:pPr>
        <w:rPr>
          <w:sz w:val="24"/>
          <w:szCs w:val="24"/>
        </w:rPr>
      </w:pPr>
      <w:r>
        <w:rPr>
          <w:sz w:val="24"/>
          <w:szCs w:val="24"/>
        </w:rPr>
        <w:t xml:space="preserve">     </w:t>
      </w:r>
      <w:r w:rsidRPr="00D035A8">
        <w:rPr>
          <w:sz w:val="24"/>
          <w:szCs w:val="24"/>
        </w:rPr>
        <w:t xml:space="preserve">Z uwagi na nasze uwarunkowania kulturowe i prawne Polska, ratyfikując Konwencję, wniosła dwa zastrzeżenia: dopuszcza się zachowanie tajemnicy pochodzenia dziecka w przypadku adopcji(art. 7), co w pewnym sensie oznacza ograniczenie prawa dziecka do znajomości swojego pochodzenia biologicznego, oraz nie dopuszcza się rekrutowania do wojska poniżej 18 roku życia, a nie jak w Konwencji, która tę granicę określa na 15 lat. </w:t>
      </w:r>
    </w:p>
    <w:p w:rsidR="00D035A8" w:rsidRDefault="00D035A8" w:rsidP="00D035A8">
      <w:pPr>
        <w:rPr>
          <w:sz w:val="24"/>
          <w:szCs w:val="24"/>
        </w:rPr>
      </w:pPr>
      <w:r>
        <w:rPr>
          <w:sz w:val="24"/>
          <w:szCs w:val="24"/>
        </w:rPr>
        <w:t xml:space="preserve">    </w:t>
      </w:r>
      <w:r w:rsidRPr="00D035A8">
        <w:rPr>
          <w:sz w:val="24"/>
          <w:szCs w:val="24"/>
        </w:rPr>
        <w:t>Bardzo często u nas spotykamy się z przypadkami łamania praw, zarówno w domu jak i w placówkach oświatowych, opiekuńczo-wychowawczych czy też służby zdrowia. Często dowiadujemy się o tym z prasy, telewizji. Najczęściej dotyczą one stosowania przemocy fizycznej, emocjonalnej, wykorzystywaniem seksualnym, niezaspokajaniem podstawowych potrzeb fizycznych i psychicznych.</w:t>
      </w:r>
    </w:p>
    <w:p w:rsidR="00D035A8" w:rsidRDefault="00D035A8" w:rsidP="00D035A8">
      <w:pPr>
        <w:rPr>
          <w:sz w:val="24"/>
          <w:szCs w:val="24"/>
        </w:rPr>
      </w:pPr>
      <w:r>
        <w:rPr>
          <w:sz w:val="24"/>
          <w:szCs w:val="24"/>
        </w:rPr>
        <w:t xml:space="preserve">     </w:t>
      </w:r>
      <w:r w:rsidRPr="00D035A8">
        <w:rPr>
          <w:sz w:val="24"/>
          <w:szCs w:val="24"/>
        </w:rPr>
        <w:t>Pol</w:t>
      </w:r>
      <w:r>
        <w:rPr>
          <w:sz w:val="24"/>
          <w:szCs w:val="24"/>
        </w:rPr>
        <w:t xml:space="preserve">ska , ratyfikując </w:t>
      </w:r>
      <w:r w:rsidRPr="00D035A8">
        <w:rPr>
          <w:sz w:val="24"/>
          <w:szCs w:val="24"/>
        </w:rPr>
        <w:t xml:space="preserve">Konwencję o Prawach Dziecka, zobowiązała się do przestrzegania jej postanowień zawartych w poszczególnych artykułach.  </w:t>
      </w:r>
    </w:p>
    <w:p w:rsidR="008B68D4" w:rsidRPr="008B68D4" w:rsidRDefault="008B68D4" w:rsidP="00D035A8">
      <w:pPr>
        <w:rPr>
          <w:sz w:val="24"/>
          <w:szCs w:val="24"/>
        </w:rPr>
      </w:pPr>
      <w:r w:rsidRPr="008B68D4">
        <w:rPr>
          <w:color w:val="333333"/>
          <w:sz w:val="24"/>
          <w:szCs w:val="24"/>
        </w:rPr>
        <w:t>W Konwencji zapisano 41 artykułów mówiących o Prawach Dziecka, te Prawa zostały podzielone na 4 grupy:</w:t>
      </w:r>
    </w:p>
    <w:p w:rsidR="001F4498" w:rsidRPr="001F4498" w:rsidRDefault="001F4498" w:rsidP="001F4498">
      <w:pPr>
        <w:spacing w:before="100" w:beforeAutospacing="1" w:after="100" w:afterAutospacing="1"/>
        <w:rPr>
          <w:color w:val="333333"/>
          <w:sz w:val="24"/>
          <w:szCs w:val="24"/>
        </w:rPr>
      </w:pPr>
      <w:r w:rsidRPr="001F4498">
        <w:rPr>
          <w:color w:val="333333"/>
          <w:sz w:val="24"/>
          <w:szCs w:val="24"/>
        </w:rPr>
        <w:t>• </w:t>
      </w:r>
      <w:r w:rsidRPr="001F4498">
        <w:rPr>
          <w:b/>
          <w:bCs/>
          <w:color w:val="333333"/>
          <w:sz w:val="24"/>
          <w:szCs w:val="24"/>
        </w:rPr>
        <w:t>Prawa osobiste</w:t>
      </w:r>
      <w:r w:rsidRPr="001F4498">
        <w:rPr>
          <w:color w:val="333333"/>
          <w:sz w:val="24"/>
          <w:szCs w:val="24"/>
        </w:rPr>
        <w:t xml:space="preserve"> – to takie prawa, które ma każdy człowiek. Najważniejsze wśród nich to: prawo do życia i rozwoju, prywatności, do wypowiedzi, do życia bez przemocy i poniżania. </w:t>
      </w:r>
    </w:p>
    <w:p w:rsidR="001F4498" w:rsidRPr="001F4498" w:rsidRDefault="001F4498" w:rsidP="001F4498">
      <w:pPr>
        <w:spacing w:before="100" w:beforeAutospacing="1" w:after="100" w:afterAutospacing="1"/>
        <w:rPr>
          <w:color w:val="333333"/>
          <w:sz w:val="24"/>
          <w:szCs w:val="24"/>
        </w:rPr>
      </w:pPr>
      <w:r w:rsidRPr="001F4498">
        <w:rPr>
          <w:color w:val="333333"/>
          <w:sz w:val="24"/>
          <w:szCs w:val="24"/>
        </w:rPr>
        <w:t>• </w:t>
      </w:r>
      <w:r w:rsidRPr="001F4498">
        <w:rPr>
          <w:b/>
          <w:bCs/>
          <w:color w:val="333333"/>
          <w:sz w:val="24"/>
          <w:szCs w:val="24"/>
        </w:rPr>
        <w:t>Prawa socjalne</w:t>
      </w:r>
      <w:r w:rsidRPr="001F4498">
        <w:rPr>
          <w:color w:val="333333"/>
          <w:sz w:val="24"/>
          <w:szCs w:val="24"/>
        </w:rPr>
        <w:t xml:space="preserve"> – to prawa., które są wynikiem umowy miedzy państwem a obywatelem. Bogatsze państwo może przyznać więcej praw socjalnych. Najważniejsze z nich to: prawo do ochrony zdrowia, prawo do pomocy materialnej dla osób biednych, prawo do wypoczynku i czasu wolnego. </w:t>
      </w:r>
    </w:p>
    <w:p w:rsidR="001F4498" w:rsidRPr="001F4498" w:rsidRDefault="001F4498" w:rsidP="001F4498">
      <w:pPr>
        <w:spacing w:before="100" w:beforeAutospacing="1" w:after="100" w:afterAutospacing="1"/>
        <w:rPr>
          <w:color w:val="333333"/>
          <w:sz w:val="24"/>
          <w:szCs w:val="24"/>
        </w:rPr>
      </w:pPr>
      <w:r w:rsidRPr="001F4498">
        <w:rPr>
          <w:color w:val="333333"/>
          <w:sz w:val="24"/>
          <w:szCs w:val="24"/>
        </w:rPr>
        <w:t>• </w:t>
      </w:r>
      <w:r w:rsidRPr="001F4498">
        <w:rPr>
          <w:b/>
          <w:bCs/>
          <w:color w:val="333333"/>
          <w:sz w:val="24"/>
          <w:szCs w:val="24"/>
        </w:rPr>
        <w:t>Prawa kulturalne</w:t>
      </w:r>
      <w:r w:rsidRPr="001F4498">
        <w:rPr>
          <w:color w:val="333333"/>
          <w:sz w:val="24"/>
          <w:szCs w:val="24"/>
        </w:rPr>
        <w:t xml:space="preserve"> – to następujące prawa: do nauki, do korzystania z dóbr kultury (czyli kin, teatrów, bibliotek), do informacji i do znajomości własnych praw.</w:t>
      </w:r>
    </w:p>
    <w:p w:rsidR="001F4498" w:rsidRPr="001F4498" w:rsidRDefault="001F4498" w:rsidP="001F4498">
      <w:pPr>
        <w:spacing w:before="100" w:beforeAutospacing="1" w:after="100" w:afterAutospacing="1"/>
        <w:rPr>
          <w:color w:val="333333"/>
          <w:sz w:val="24"/>
          <w:szCs w:val="24"/>
        </w:rPr>
      </w:pPr>
      <w:r w:rsidRPr="001F4498">
        <w:rPr>
          <w:color w:val="333333"/>
          <w:sz w:val="24"/>
          <w:szCs w:val="24"/>
        </w:rPr>
        <w:t> • </w:t>
      </w:r>
      <w:r w:rsidRPr="001F4498">
        <w:rPr>
          <w:b/>
          <w:bCs/>
          <w:color w:val="333333"/>
          <w:sz w:val="24"/>
          <w:szCs w:val="24"/>
        </w:rPr>
        <w:t>Prawa polityczne</w:t>
      </w:r>
      <w:r w:rsidRPr="001F4498">
        <w:rPr>
          <w:color w:val="333333"/>
          <w:sz w:val="24"/>
          <w:szCs w:val="24"/>
        </w:rPr>
        <w:t xml:space="preserve"> – to prawa dzieci do stowarzyszania się, to znaczy, że dzieci mogą należeć do różnych organizacji i klubów. Nie mogą jednak należeć do organizacji politycznych i nie mogą decydować, kto będzie rządził w państwie. </w:t>
      </w:r>
    </w:p>
    <w:p w:rsidR="00604873" w:rsidRDefault="001F4498" w:rsidP="001F4498">
      <w:pPr>
        <w:spacing w:before="100" w:beforeAutospacing="1" w:after="100" w:afterAutospacing="1"/>
        <w:rPr>
          <w:color w:val="333333"/>
          <w:sz w:val="24"/>
          <w:szCs w:val="24"/>
        </w:rPr>
      </w:pPr>
      <w:r w:rsidRPr="001F4498">
        <w:rPr>
          <w:color w:val="333333"/>
          <w:sz w:val="24"/>
          <w:szCs w:val="24"/>
        </w:rPr>
        <w:lastRenderedPageBreak/>
        <w:t xml:space="preserve">       Prawa, które są dla dzieci  najważniejsze w życiu codziennym, to </w:t>
      </w:r>
      <w:r w:rsidRPr="001F4498">
        <w:rPr>
          <w:b/>
          <w:color w:val="333333"/>
          <w:sz w:val="24"/>
          <w:szCs w:val="24"/>
        </w:rPr>
        <w:t>prawa osobiste</w:t>
      </w:r>
      <w:r w:rsidRPr="001F4498">
        <w:rPr>
          <w:color w:val="333333"/>
          <w:sz w:val="24"/>
          <w:szCs w:val="24"/>
        </w:rPr>
        <w:t xml:space="preserve">. Rodzice  oraz opiekunowie mają prawo i obowiązek wychowywać dzieci  i służyć im radą a także  szanować  prawa dzieci. Powinni rozumieć i  pozwalać dzieciom na podejmowanie samodzielnych decyzji (odpowiednio do wieku oraz dojrzałości dzieci). </w:t>
      </w:r>
    </w:p>
    <w:p w:rsidR="00604873" w:rsidRPr="00805E9B" w:rsidRDefault="00604873" w:rsidP="001F4498">
      <w:pPr>
        <w:spacing w:before="100" w:beforeAutospacing="1" w:after="100" w:afterAutospacing="1"/>
        <w:rPr>
          <w:b/>
          <w:color w:val="333333"/>
          <w:sz w:val="24"/>
          <w:szCs w:val="24"/>
        </w:rPr>
      </w:pPr>
      <w:r>
        <w:rPr>
          <w:color w:val="333333"/>
          <w:sz w:val="24"/>
          <w:szCs w:val="24"/>
        </w:rPr>
        <w:t xml:space="preserve">   </w:t>
      </w:r>
      <w:r w:rsidRPr="00805E9B">
        <w:rPr>
          <w:b/>
          <w:color w:val="333333"/>
          <w:sz w:val="24"/>
          <w:szCs w:val="24"/>
        </w:rPr>
        <w:t>Praw</w:t>
      </w:r>
      <w:r w:rsidR="00805E9B" w:rsidRPr="00805E9B">
        <w:rPr>
          <w:b/>
          <w:color w:val="333333"/>
          <w:sz w:val="24"/>
          <w:szCs w:val="24"/>
        </w:rPr>
        <w:t xml:space="preserve">a </w:t>
      </w:r>
      <w:r w:rsidRPr="00805E9B">
        <w:rPr>
          <w:b/>
          <w:color w:val="333333"/>
          <w:sz w:val="24"/>
          <w:szCs w:val="24"/>
        </w:rPr>
        <w:t>osobiste dziecka to :</w:t>
      </w:r>
    </w:p>
    <w:p w:rsidR="00604873" w:rsidRPr="00805E9B" w:rsidRDefault="00604873" w:rsidP="00805E9B">
      <w:pPr>
        <w:rPr>
          <w:sz w:val="24"/>
          <w:szCs w:val="24"/>
        </w:rPr>
      </w:pPr>
      <w:r w:rsidRPr="00805E9B">
        <w:rPr>
          <w:sz w:val="24"/>
          <w:szCs w:val="24"/>
        </w:rPr>
        <w:t>• prawo do rozwoju intelektualnego i fizycznego</w:t>
      </w:r>
    </w:p>
    <w:p w:rsidR="00805E9B" w:rsidRPr="00805E9B" w:rsidRDefault="00604873" w:rsidP="00805E9B">
      <w:pPr>
        <w:rPr>
          <w:sz w:val="24"/>
          <w:szCs w:val="24"/>
        </w:rPr>
      </w:pPr>
      <w:r w:rsidRPr="00805E9B">
        <w:rPr>
          <w:sz w:val="24"/>
          <w:szCs w:val="24"/>
        </w:rPr>
        <w:t xml:space="preserve">• prawo do własnego tempa rozwoju, indywidualnych oddziaływań </w:t>
      </w:r>
    </w:p>
    <w:p w:rsidR="00604873" w:rsidRPr="00805E9B" w:rsidRDefault="00805E9B" w:rsidP="00805E9B">
      <w:pPr>
        <w:rPr>
          <w:sz w:val="24"/>
          <w:szCs w:val="24"/>
        </w:rPr>
      </w:pPr>
      <w:r w:rsidRPr="00805E9B">
        <w:rPr>
          <w:sz w:val="24"/>
          <w:szCs w:val="24"/>
        </w:rPr>
        <w:t xml:space="preserve">   </w:t>
      </w:r>
      <w:r w:rsidR="00604873" w:rsidRPr="00805E9B">
        <w:rPr>
          <w:sz w:val="24"/>
          <w:szCs w:val="24"/>
        </w:rPr>
        <w:t xml:space="preserve">wychowawczych, </w:t>
      </w:r>
      <w:r w:rsidRPr="00805E9B">
        <w:rPr>
          <w:sz w:val="24"/>
          <w:szCs w:val="24"/>
        </w:rPr>
        <w:t xml:space="preserve"> </w:t>
      </w:r>
      <w:r w:rsidR="00604873" w:rsidRPr="00805E9B">
        <w:rPr>
          <w:sz w:val="24"/>
          <w:szCs w:val="24"/>
        </w:rPr>
        <w:t>rozwoju zainteresowań i uzdolnień</w:t>
      </w:r>
    </w:p>
    <w:p w:rsidR="00604873" w:rsidRPr="00805E9B" w:rsidRDefault="00604873" w:rsidP="00805E9B">
      <w:pPr>
        <w:rPr>
          <w:sz w:val="24"/>
          <w:szCs w:val="24"/>
        </w:rPr>
      </w:pPr>
      <w:r w:rsidRPr="00805E9B">
        <w:rPr>
          <w:sz w:val="24"/>
          <w:szCs w:val="24"/>
        </w:rPr>
        <w:t>• prawo do życia bez przemocy i poniżania</w:t>
      </w:r>
    </w:p>
    <w:p w:rsidR="00604873" w:rsidRPr="00805E9B" w:rsidRDefault="00604873" w:rsidP="00805E9B">
      <w:pPr>
        <w:rPr>
          <w:sz w:val="24"/>
          <w:szCs w:val="24"/>
        </w:rPr>
      </w:pPr>
      <w:r w:rsidRPr="00805E9B">
        <w:rPr>
          <w:sz w:val="24"/>
          <w:szCs w:val="24"/>
        </w:rPr>
        <w:t>• prawo do szczególnej opieki i troski</w:t>
      </w:r>
    </w:p>
    <w:p w:rsidR="00604873" w:rsidRPr="00805E9B" w:rsidRDefault="00604873" w:rsidP="00805E9B">
      <w:pPr>
        <w:rPr>
          <w:sz w:val="24"/>
          <w:szCs w:val="24"/>
        </w:rPr>
      </w:pPr>
      <w:r w:rsidRPr="00805E9B">
        <w:rPr>
          <w:sz w:val="24"/>
          <w:szCs w:val="24"/>
        </w:rPr>
        <w:t>• prawo do nauki religii</w:t>
      </w:r>
    </w:p>
    <w:p w:rsidR="00604873" w:rsidRPr="00805E9B" w:rsidRDefault="00604873" w:rsidP="00805E9B">
      <w:pPr>
        <w:rPr>
          <w:sz w:val="24"/>
          <w:szCs w:val="24"/>
        </w:rPr>
      </w:pPr>
      <w:r w:rsidRPr="00805E9B">
        <w:rPr>
          <w:sz w:val="24"/>
          <w:szCs w:val="24"/>
        </w:rPr>
        <w:t>• prawo do tożsamości</w:t>
      </w:r>
    </w:p>
    <w:p w:rsidR="00604873" w:rsidRPr="00805E9B" w:rsidRDefault="00604873" w:rsidP="00805E9B">
      <w:pPr>
        <w:rPr>
          <w:sz w:val="24"/>
          <w:szCs w:val="24"/>
        </w:rPr>
      </w:pPr>
      <w:r w:rsidRPr="00805E9B">
        <w:rPr>
          <w:sz w:val="24"/>
          <w:szCs w:val="24"/>
        </w:rPr>
        <w:t>• prawo do poszanowania jego godności osobistej</w:t>
      </w:r>
    </w:p>
    <w:p w:rsidR="00604873" w:rsidRPr="00805E9B" w:rsidRDefault="00604873" w:rsidP="00805E9B">
      <w:pPr>
        <w:rPr>
          <w:sz w:val="24"/>
          <w:szCs w:val="24"/>
        </w:rPr>
      </w:pPr>
      <w:r w:rsidRPr="00805E9B">
        <w:rPr>
          <w:sz w:val="24"/>
          <w:szCs w:val="24"/>
        </w:rPr>
        <w:t>• prawo do akceptacji takim jakim jest</w:t>
      </w:r>
    </w:p>
    <w:p w:rsidR="00604873" w:rsidRPr="00805E9B" w:rsidRDefault="00604873" w:rsidP="00805E9B">
      <w:pPr>
        <w:rPr>
          <w:sz w:val="24"/>
          <w:szCs w:val="24"/>
        </w:rPr>
      </w:pPr>
      <w:r w:rsidRPr="00805E9B">
        <w:rPr>
          <w:sz w:val="24"/>
          <w:szCs w:val="24"/>
        </w:rPr>
        <w:t>• prawo do wypoczynku</w:t>
      </w:r>
    </w:p>
    <w:p w:rsidR="00604873" w:rsidRPr="00805E9B" w:rsidRDefault="00604873" w:rsidP="00805E9B">
      <w:pPr>
        <w:rPr>
          <w:sz w:val="24"/>
          <w:szCs w:val="24"/>
        </w:rPr>
      </w:pPr>
      <w:r w:rsidRPr="00805E9B">
        <w:rPr>
          <w:sz w:val="24"/>
          <w:szCs w:val="24"/>
        </w:rPr>
        <w:t>• prawo do spokoju i samotności, gdy tego potrzebuje</w:t>
      </w:r>
    </w:p>
    <w:p w:rsidR="00604873" w:rsidRPr="00805E9B" w:rsidRDefault="00604873" w:rsidP="00805E9B">
      <w:pPr>
        <w:rPr>
          <w:sz w:val="24"/>
          <w:szCs w:val="24"/>
        </w:rPr>
      </w:pPr>
      <w:r w:rsidRPr="00805E9B">
        <w:rPr>
          <w:sz w:val="24"/>
          <w:szCs w:val="24"/>
        </w:rPr>
        <w:t>• prawo do prywatności, intymności</w:t>
      </w:r>
    </w:p>
    <w:p w:rsidR="00604873" w:rsidRPr="00805E9B" w:rsidRDefault="00604873" w:rsidP="00805E9B">
      <w:pPr>
        <w:rPr>
          <w:sz w:val="24"/>
          <w:szCs w:val="24"/>
        </w:rPr>
      </w:pPr>
      <w:r w:rsidRPr="00805E9B">
        <w:rPr>
          <w:sz w:val="24"/>
          <w:szCs w:val="24"/>
        </w:rPr>
        <w:t>• prawo do aktywnej dyskusji z dziećmi i dorosłymi</w:t>
      </w:r>
    </w:p>
    <w:p w:rsidR="00604873" w:rsidRPr="00805E9B" w:rsidRDefault="00604873" w:rsidP="00805E9B">
      <w:pPr>
        <w:rPr>
          <w:sz w:val="24"/>
          <w:szCs w:val="24"/>
        </w:rPr>
      </w:pPr>
      <w:r w:rsidRPr="00805E9B">
        <w:rPr>
          <w:sz w:val="24"/>
          <w:szCs w:val="24"/>
        </w:rPr>
        <w:t>• prawo do zabawy i wyboru towarzyszy zabaw</w:t>
      </w:r>
    </w:p>
    <w:p w:rsidR="00604873" w:rsidRPr="00805E9B" w:rsidRDefault="00604873" w:rsidP="00805E9B">
      <w:pPr>
        <w:rPr>
          <w:sz w:val="24"/>
          <w:szCs w:val="24"/>
        </w:rPr>
      </w:pPr>
      <w:r w:rsidRPr="00805E9B">
        <w:rPr>
          <w:sz w:val="24"/>
          <w:szCs w:val="24"/>
        </w:rPr>
        <w:t>• prawo do doświadczenia konsekwencji własnego zachowania</w:t>
      </w:r>
    </w:p>
    <w:p w:rsidR="00805E9B" w:rsidRDefault="00604873" w:rsidP="00805E9B">
      <w:pPr>
        <w:rPr>
          <w:sz w:val="24"/>
          <w:szCs w:val="24"/>
        </w:rPr>
      </w:pPr>
      <w:r w:rsidRPr="00805E9B">
        <w:rPr>
          <w:sz w:val="24"/>
          <w:szCs w:val="24"/>
        </w:rPr>
        <w:t xml:space="preserve">• prawo do posiadania osób odpowiedzialnych i zaangażowanych, </w:t>
      </w:r>
    </w:p>
    <w:p w:rsidR="00604873" w:rsidRPr="00805E9B" w:rsidRDefault="00805E9B" w:rsidP="00805E9B">
      <w:pPr>
        <w:rPr>
          <w:sz w:val="24"/>
          <w:szCs w:val="24"/>
        </w:rPr>
      </w:pPr>
      <w:r>
        <w:rPr>
          <w:sz w:val="24"/>
          <w:szCs w:val="24"/>
        </w:rPr>
        <w:t xml:space="preserve">  </w:t>
      </w:r>
      <w:r w:rsidR="00604873" w:rsidRPr="00805E9B">
        <w:rPr>
          <w:sz w:val="24"/>
          <w:szCs w:val="24"/>
        </w:rPr>
        <w:t>do których można się zwrócić</w:t>
      </w:r>
    </w:p>
    <w:p w:rsidR="00604873" w:rsidRPr="00805E9B" w:rsidRDefault="00604873" w:rsidP="00805E9B">
      <w:pPr>
        <w:rPr>
          <w:sz w:val="24"/>
          <w:szCs w:val="24"/>
        </w:rPr>
      </w:pPr>
      <w:r w:rsidRPr="00805E9B">
        <w:rPr>
          <w:sz w:val="24"/>
          <w:szCs w:val="24"/>
        </w:rPr>
        <w:t>• prawo do zdrowych posiłków</w:t>
      </w:r>
    </w:p>
    <w:p w:rsidR="00604873" w:rsidRDefault="00604873" w:rsidP="00805E9B">
      <w:pPr>
        <w:rPr>
          <w:sz w:val="24"/>
          <w:szCs w:val="24"/>
        </w:rPr>
      </w:pPr>
      <w:r w:rsidRPr="00805E9B">
        <w:rPr>
          <w:sz w:val="24"/>
          <w:szCs w:val="24"/>
        </w:rPr>
        <w:t xml:space="preserve">• prawo do jedzenia i picia, gdy jest głodne i spragnione, ale również prawo nauki regulowania własnych potrzeb </w:t>
      </w:r>
    </w:p>
    <w:p w:rsidR="000A4BE5" w:rsidRDefault="000A4BE5" w:rsidP="000A4BE5">
      <w:pPr>
        <w:pStyle w:val="NormalnyWeb"/>
        <w:ind w:right="180"/>
      </w:pPr>
      <w:r>
        <w:t xml:space="preserve">   We współczesnej pedagogice przedszkolnej działalność w promowaniu praw dziecka można podzielić na dwie grupy:</w:t>
      </w:r>
    </w:p>
    <w:p w:rsidR="000A4BE5" w:rsidRPr="000A4BE5" w:rsidRDefault="000A4BE5" w:rsidP="000A4BE5">
      <w:pPr>
        <w:numPr>
          <w:ilvl w:val="0"/>
          <w:numId w:val="10"/>
        </w:numPr>
        <w:spacing w:before="100" w:beforeAutospacing="1" w:after="100" w:afterAutospacing="1"/>
        <w:ind w:left="360" w:right="180"/>
        <w:rPr>
          <w:b/>
          <w:bCs/>
          <w:sz w:val="24"/>
          <w:szCs w:val="24"/>
        </w:rPr>
      </w:pPr>
      <w:r w:rsidRPr="000A4BE5">
        <w:rPr>
          <w:b/>
          <w:bCs/>
          <w:sz w:val="24"/>
          <w:szCs w:val="24"/>
        </w:rPr>
        <w:t>Oddziaływanie bezpośrednie</w:t>
      </w:r>
      <w:r w:rsidRPr="000A4BE5">
        <w:rPr>
          <w:sz w:val="24"/>
          <w:szCs w:val="24"/>
        </w:rPr>
        <w:t xml:space="preserve">: warunki, atmosfera w przedszkolu, szukanie nowych form i metod pracy, powstające nowe rodzaje przedszkoli (np. montesoriańskie, walderowskie czy integracyjne), szeroka możliwość kształcenia nauczycieli (kolegia, studia, kursy, warsztaty robocze dla wychowawców i rodziców); </w:t>
      </w:r>
    </w:p>
    <w:p w:rsidR="000A4BE5" w:rsidRPr="000A4BE5" w:rsidRDefault="000A4BE5" w:rsidP="000A4BE5">
      <w:pPr>
        <w:numPr>
          <w:ilvl w:val="0"/>
          <w:numId w:val="10"/>
        </w:numPr>
        <w:spacing w:before="100" w:beforeAutospacing="1" w:after="100" w:afterAutospacing="1"/>
        <w:ind w:left="360" w:right="180"/>
        <w:rPr>
          <w:b/>
          <w:bCs/>
          <w:sz w:val="24"/>
          <w:szCs w:val="24"/>
        </w:rPr>
      </w:pPr>
      <w:r w:rsidRPr="000A4BE5">
        <w:rPr>
          <w:b/>
          <w:bCs/>
          <w:sz w:val="24"/>
          <w:szCs w:val="24"/>
        </w:rPr>
        <w:t>Oddziaływanie pośrednie</w:t>
      </w:r>
      <w:r w:rsidRPr="000A4BE5">
        <w:rPr>
          <w:sz w:val="24"/>
          <w:szCs w:val="24"/>
        </w:rPr>
        <w:t xml:space="preserve">: wielkość organizacji działających na rzecz praw dziecka, bogata literatura poruszająca temat prawa dziecka, różnorodność czasopism dziecięcych i dla nauczycieli. </w:t>
      </w:r>
    </w:p>
    <w:p w:rsidR="007D51D7" w:rsidRPr="007D51D7" w:rsidRDefault="000A4BE5" w:rsidP="000A4BE5">
      <w:pPr>
        <w:pStyle w:val="NormalnyWeb"/>
        <w:ind w:right="180"/>
      </w:pPr>
      <w:r w:rsidRPr="000A4BE5">
        <w:rPr>
          <w:b/>
          <w:i/>
          <w:iCs/>
        </w:rPr>
        <w:t xml:space="preserve">    </w:t>
      </w:r>
      <w:r w:rsidRPr="000A4BE5">
        <w:rPr>
          <w:b/>
        </w:rPr>
        <w:t>Janusz Korczak</w:t>
      </w:r>
      <w:r>
        <w:t xml:space="preserve"> </w:t>
      </w:r>
      <w:r w:rsidR="007D51D7">
        <w:t xml:space="preserve">był </w:t>
      </w:r>
      <w:r>
        <w:t>wspaniały</w:t>
      </w:r>
      <w:r w:rsidR="007D51D7">
        <w:t>m</w:t>
      </w:r>
      <w:r>
        <w:t xml:space="preserve"> obserwator</w:t>
      </w:r>
      <w:r w:rsidR="007D51D7">
        <w:t>em</w:t>
      </w:r>
      <w:r>
        <w:t xml:space="preserve"> dziecka oraz nieugięty</w:t>
      </w:r>
      <w:r w:rsidR="007D51D7">
        <w:t>m</w:t>
      </w:r>
      <w:r>
        <w:t xml:space="preserve"> obrońca jego praw jako człowieka</w:t>
      </w:r>
      <w:r w:rsidR="007D51D7">
        <w:t xml:space="preserve">. </w:t>
      </w:r>
      <w:r w:rsidR="007D51D7" w:rsidRPr="007D51D7">
        <w:t xml:space="preserve">Spośród wielu praw dziecka o których pisał , mówił, </w:t>
      </w:r>
      <w:r w:rsidR="007D51D7" w:rsidRPr="007D51D7">
        <w:br/>
        <w:t>i o które walczył, jako zasadnicze uznał między</w:t>
      </w:r>
      <w:r w:rsidR="007D51D7">
        <w:rPr>
          <w:rFonts w:ascii="Comic Sans MS" w:hAnsi="Comic Sans MS"/>
        </w:rPr>
        <w:t xml:space="preserve"> </w:t>
      </w:r>
      <w:r w:rsidR="007D51D7" w:rsidRPr="007D51D7">
        <w:t>innymi:</w:t>
      </w:r>
    </w:p>
    <w:p w:rsidR="000A4BE5" w:rsidRPr="007D51D7" w:rsidRDefault="000A4BE5" w:rsidP="000A4BE5">
      <w:pPr>
        <w:pStyle w:val="NormalnyWeb"/>
        <w:ind w:right="180"/>
      </w:pPr>
      <w:r>
        <w:rPr>
          <w:iCs/>
        </w:rPr>
        <w:t>• Prawo do szacunku</w:t>
      </w:r>
      <w:r>
        <w:rPr>
          <w:iCs/>
        </w:rPr>
        <w:br/>
        <w:t xml:space="preserve">• Prawo do niewiedzy </w:t>
      </w:r>
      <w:r>
        <w:rPr>
          <w:iCs/>
        </w:rPr>
        <w:br/>
        <w:t xml:space="preserve">• Prawo do niepowodzeń i łez </w:t>
      </w:r>
      <w:r>
        <w:rPr>
          <w:iCs/>
        </w:rPr>
        <w:br/>
        <w:t xml:space="preserve">• Prawo do upadków </w:t>
      </w:r>
      <w:r>
        <w:rPr>
          <w:iCs/>
        </w:rPr>
        <w:br/>
        <w:t xml:space="preserve">• Prawo do własności </w:t>
      </w:r>
      <w:r>
        <w:rPr>
          <w:iCs/>
        </w:rPr>
        <w:br/>
        <w:t xml:space="preserve">• Prawo do tajemnicy </w:t>
      </w:r>
      <w:r>
        <w:rPr>
          <w:iCs/>
        </w:rPr>
        <w:br/>
        <w:t xml:space="preserve">• Prawo do radości </w:t>
      </w:r>
      <w:r>
        <w:rPr>
          <w:iCs/>
        </w:rPr>
        <w:br/>
        <w:t xml:space="preserve">• Prawo do wypowiadania swoich myśli i uczuć                                                                                        • Prawo do dnia dzisiejszego </w:t>
      </w:r>
    </w:p>
    <w:p w:rsidR="00357C44" w:rsidRDefault="00357C44" w:rsidP="007D51D7">
      <w:pPr>
        <w:pStyle w:val="Bezodstpw"/>
        <w:rPr>
          <w:rFonts w:ascii="Times New Roman" w:hAnsi="Times New Roman" w:cs="Times New Roman"/>
          <w:b/>
          <w:sz w:val="24"/>
          <w:szCs w:val="24"/>
        </w:rPr>
      </w:pPr>
    </w:p>
    <w:p w:rsidR="000A4BE5" w:rsidRPr="007D51D7" w:rsidRDefault="000A4BE5" w:rsidP="007D51D7">
      <w:pPr>
        <w:pStyle w:val="Bezodstpw"/>
        <w:rPr>
          <w:rFonts w:ascii="Times New Roman" w:hAnsi="Times New Roman" w:cs="Times New Roman"/>
          <w:b/>
          <w:sz w:val="24"/>
          <w:szCs w:val="24"/>
        </w:rPr>
      </w:pPr>
      <w:r w:rsidRPr="007D51D7">
        <w:rPr>
          <w:rFonts w:ascii="Times New Roman" w:hAnsi="Times New Roman" w:cs="Times New Roman"/>
          <w:b/>
          <w:sz w:val="24"/>
          <w:szCs w:val="24"/>
        </w:rPr>
        <w:lastRenderedPageBreak/>
        <w:t>Prawo do szacunku</w:t>
      </w:r>
    </w:p>
    <w:p w:rsidR="000A4BE5" w:rsidRPr="007D51D7" w:rsidRDefault="000A4BE5" w:rsidP="007D51D7">
      <w:pPr>
        <w:pStyle w:val="Bezodstpw"/>
        <w:rPr>
          <w:rFonts w:ascii="Times New Roman" w:hAnsi="Times New Roman" w:cs="Times New Roman"/>
          <w:sz w:val="24"/>
          <w:szCs w:val="24"/>
        </w:rPr>
      </w:pPr>
    </w:p>
    <w:p w:rsidR="000A4BE5" w:rsidRPr="007D51D7" w:rsidRDefault="007D51D7" w:rsidP="007D51D7">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A4BE5" w:rsidRPr="007D51D7">
        <w:rPr>
          <w:rFonts w:ascii="Times New Roman" w:hAnsi="Times New Roman" w:cs="Times New Roman"/>
          <w:sz w:val="24"/>
          <w:szCs w:val="24"/>
        </w:rPr>
        <w:t>Jest to najbardziej lekceważone i najmniej popularne we współczesnym świecie prawo. Prawo dotyczące szacunku dla dziecięcej niewiedzy, dla wysiłku poznawania, dla jego skromnej wartości, szacunku dla tajemnic i wahań, ciężkiej pracy wzrostu, dla bieżącej godziny, w której żyje dziecko. Fakt obdarzania człowieczeństwem wymaga szacunku. Współczesna literatura psychologiczna podkreśla, że źródło oceny mieści się we wnętrzu zdrowej osoby. Aby stworzyć takiego człowieka, trzeba stosować ludzkie metody oparte na szacunku bez użycia manipulacji. Trzeba znaleźć sposób, by dziecku przesłać godny wizerunek jego osoby.</w:t>
      </w:r>
    </w:p>
    <w:p w:rsidR="000A4BE5" w:rsidRPr="007D51D7" w:rsidRDefault="000A4BE5" w:rsidP="007D51D7">
      <w:pPr>
        <w:pStyle w:val="Bezodstpw"/>
        <w:rPr>
          <w:rFonts w:ascii="Times New Roman" w:hAnsi="Times New Roman" w:cs="Times New Roman"/>
          <w:sz w:val="24"/>
          <w:szCs w:val="24"/>
        </w:rPr>
      </w:pPr>
      <w:r w:rsidRPr="007D51D7">
        <w:rPr>
          <w:rFonts w:ascii="Times New Roman" w:hAnsi="Times New Roman" w:cs="Times New Roman"/>
          <w:sz w:val="24"/>
          <w:szCs w:val="24"/>
        </w:rPr>
        <w:t xml:space="preserve">Uznanie dziecka za podmiot prawa w licznej grupie przedszkolnej jest konieczne, a jednocześnie niezmiernie trudne , gdyż każde dziecko jest inne, cos innego je fascynuje, coś innego przyciąga. Dlatego ważne jest uwzględnienie indywidualności każdego dziecka oraz jego podstawowych potrzeb. </w:t>
      </w:r>
    </w:p>
    <w:p w:rsidR="000A4BE5" w:rsidRPr="007D51D7" w:rsidRDefault="000A4BE5" w:rsidP="007D51D7">
      <w:pPr>
        <w:pStyle w:val="Bezodstpw"/>
        <w:rPr>
          <w:rFonts w:ascii="Times New Roman" w:hAnsi="Times New Roman" w:cs="Times New Roman"/>
          <w:sz w:val="24"/>
          <w:szCs w:val="24"/>
        </w:rPr>
      </w:pPr>
    </w:p>
    <w:p w:rsidR="000A4BE5" w:rsidRPr="007D51D7" w:rsidRDefault="000A4BE5" w:rsidP="007D51D7">
      <w:pPr>
        <w:pStyle w:val="Bezodstpw"/>
        <w:rPr>
          <w:rFonts w:ascii="Times New Roman" w:hAnsi="Times New Roman" w:cs="Times New Roman"/>
          <w:b/>
          <w:sz w:val="24"/>
          <w:szCs w:val="24"/>
        </w:rPr>
      </w:pPr>
      <w:r w:rsidRPr="007D51D7">
        <w:rPr>
          <w:rFonts w:ascii="Times New Roman" w:hAnsi="Times New Roman" w:cs="Times New Roman"/>
          <w:b/>
          <w:sz w:val="24"/>
          <w:szCs w:val="24"/>
        </w:rPr>
        <w:t xml:space="preserve">Prawo do niewiedzy </w:t>
      </w:r>
    </w:p>
    <w:p w:rsidR="000A4BE5" w:rsidRPr="007D51D7" w:rsidRDefault="000A4BE5" w:rsidP="007D51D7">
      <w:pPr>
        <w:pStyle w:val="Bezodstpw"/>
        <w:rPr>
          <w:rFonts w:ascii="Times New Roman" w:hAnsi="Times New Roman" w:cs="Times New Roman"/>
          <w:b/>
          <w:sz w:val="24"/>
          <w:szCs w:val="24"/>
        </w:rPr>
      </w:pPr>
    </w:p>
    <w:p w:rsidR="000A4BE5" w:rsidRPr="007D51D7" w:rsidRDefault="007D51D7" w:rsidP="007D51D7">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A4BE5" w:rsidRPr="007D51D7">
        <w:rPr>
          <w:rFonts w:ascii="Times New Roman" w:hAnsi="Times New Roman" w:cs="Times New Roman"/>
          <w:sz w:val="24"/>
          <w:szCs w:val="24"/>
        </w:rPr>
        <w:t>Dla kilkuletniego dziecka nie wszystko jest proste i jasne jak nam się wydaje. Potrzeba wielkiej wyrozumiałości i cierpliwości wobec niekończących się pytań dzieci, one mają do tego prawo, gdyż otaczający ich świat jest nieznany. Wiele błędów w ich postępowaniu wynika z niew</w:t>
      </w:r>
      <w:r>
        <w:rPr>
          <w:rFonts w:ascii="Times New Roman" w:hAnsi="Times New Roman" w:cs="Times New Roman"/>
          <w:sz w:val="24"/>
          <w:szCs w:val="24"/>
        </w:rPr>
        <w:t xml:space="preserve">iedzy. Dziecko tak krótko jest </w:t>
      </w:r>
      <w:r w:rsidR="000A4BE5" w:rsidRPr="007D51D7">
        <w:rPr>
          <w:rFonts w:ascii="Times New Roman" w:hAnsi="Times New Roman" w:cs="Times New Roman"/>
          <w:sz w:val="24"/>
          <w:szCs w:val="24"/>
        </w:rPr>
        <w:t xml:space="preserve">z rodzicami, a tak wiele trzeba je nauczyć zanim pójdzie w świat. </w:t>
      </w:r>
    </w:p>
    <w:p w:rsidR="000A4BE5" w:rsidRPr="007D51D7" w:rsidRDefault="000A4BE5" w:rsidP="007D51D7">
      <w:pPr>
        <w:pStyle w:val="Bezodstpw"/>
        <w:rPr>
          <w:rFonts w:ascii="Times New Roman" w:hAnsi="Times New Roman" w:cs="Times New Roman"/>
          <w:sz w:val="24"/>
          <w:szCs w:val="24"/>
        </w:rPr>
      </w:pPr>
      <w:r w:rsidRPr="007D51D7">
        <w:rPr>
          <w:rFonts w:ascii="Times New Roman" w:hAnsi="Times New Roman" w:cs="Times New Roman"/>
          <w:sz w:val="24"/>
          <w:szCs w:val="24"/>
        </w:rPr>
        <w:t xml:space="preserve">Ukazywanie wiedzy z różnych dziedzin na miarę możliwości rozumienia dziecka jest zadaniem domu i przedszkola. To prawo jest przestrzegane w przedszkolu. Kilkugodzinny w nim pobyt to wielozmysłowe poznanie otaczającej rzeczywistości. Poprzez zajęcia prowadzone w różnej formie oraz zabawę – każde dziecko cierpliwie, z pomocą wychowawców, uczy się tajników życia. </w:t>
      </w:r>
    </w:p>
    <w:p w:rsidR="000A4BE5" w:rsidRPr="007D51D7" w:rsidRDefault="000A4BE5" w:rsidP="007D51D7">
      <w:pPr>
        <w:pStyle w:val="Bezodstpw"/>
        <w:rPr>
          <w:rFonts w:ascii="Times New Roman" w:hAnsi="Times New Roman" w:cs="Times New Roman"/>
          <w:sz w:val="24"/>
          <w:szCs w:val="24"/>
        </w:rPr>
      </w:pPr>
      <w:r w:rsidRPr="007D51D7">
        <w:rPr>
          <w:rFonts w:ascii="Times New Roman" w:hAnsi="Times New Roman" w:cs="Times New Roman"/>
          <w:sz w:val="24"/>
          <w:szCs w:val="24"/>
        </w:rPr>
        <w:t xml:space="preserve">Zadaniem dorosłych jest cierpliwe i wytrwałe niesienie pomocy podopiecznym w chwili, gdy potrzebują oni przewodnika, by wybrać i zdecydować kim być, co robić, jaka postawę przyjąć </w:t>
      </w:r>
      <w:r w:rsidRPr="007D51D7">
        <w:rPr>
          <w:rFonts w:ascii="Times New Roman" w:hAnsi="Times New Roman" w:cs="Times New Roman"/>
          <w:sz w:val="24"/>
          <w:szCs w:val="24"/>
        </w:rPr>
        <w:br/>
        <w:t xml:space="preserve">w społeczeństwie i na podstawie jakich wartości budować swoją przyszłość. W tym momencie niepokojem napawa fakt, iż rodzice w swoich marzeniach chcą mieć dzieci zdolne i wszystkowiedzące. Niekiedy stawiają zbyt duże wymagania kosztem zabawy, zapominając o tym, że ich dziecko ma prawo do niewiedzy. Przed nim szkoła , w której będzie uczyć się dalej. </w:t>
      </w:r>
    </w:p>
    <w:p w:rsidR="000A4BE5" w:rsidRPr="007D51D7" w:rsidRDefault="000A4BE5" w:rsidP="007D51D7">
      <w:pPr>
        <w:pStyle w:val="Bezodstpw"/>
        <w:rPr>
          <w:rFonts w:ascii="Times New Roman" w:hAnsi="Times New Roman" w:cs="Times New Roman"/>
          <w:sz w:val="24"/>
          <w:szCs w:val="24"/>
        </w:rPr>
      </w:pPr>
    </w:p>
    <w:p w:rsidR="000A4BE5" w:rsidRPr="007D51D7" w:rsidRDefault="000A4BE5" w:rsidP="007D51D7">
      <w:pPr>
        <w:pStyle w:val="Bezodstpw"/>
        <w:rPr>
          <w:rFonts w:ascii="Times New Roman" w:hAnsi="Times New Roman" w:cs="Times New Roman"/>
          <w:b/>
          <w:sz w:val="24"/>
          <w:szCs w:val="24"/>
        </w:rPr>
      </w:pPr>
      <w:r w:rsidRPr="007D51D7">
        <w:rPr>
          <w:rFonts w:ascii="Times New Roman" w:hAnsi="Times New Roman" w:cs="Times New Roman"/>
          <w:b/>
          <w:sz w:val="24"/>
          <w:szCs w:val="24"/>
        </w:rPr>
        <w:t>Prawo do niepowodzeń i łez</w:t>
      </w:r>
    </w:p>
    <w:p w:rsidR="000A4BE5" w:rsidRPr="007D51D7" w:rsidRDefault="000A4BE5" w:rsidP="007D51D7">
      <w:pPr>
        <w:pStyle w:val="Bezodstpw"/>
        <w:rPr>
          <w:rFonts w:ascii="Times New Roman" w:hAnsi="Times New Roman" w:cs="Times New Roman"/>
          <w:b/>
          <w:sz w:val="24"/>
          <w:szCs w:val="24"/>
        </w:rPr>
      </w:pPr>
    </w:p>
    <w:p w:rsidR="000A4BE5" w:rsidRPr="007D51D7" w:rsidRDefault="007D51D7" w:rsidP="007D51D7">
      <w:pPr>
        <w:pStyle w:val="Bezodstpw"/>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A4BE5" w:rsidRPr="007D51D7">
        <w:rPr>
          <w:rFonts w:ascii="Times New Roman" w:hAnsi="Times New Roman" w:cs="Times New Roman"/>
          <w:color w:val="000000"/>
          <w:sz w:val="24"/>
          <w:szCs w:val="24"/>
        </w:rPr>
        <w:t>Trzeba cierpliwie czekać, aż dziecko wydorośleje i nabierze doświadczenia życiowego. Gniew, złość, oskarżanie za niepowodzenia dziecka wywołuje u niego agresje i płacz. Nie należy spodziewać się natychmiastowej zmiany. Niekiedy wystarczy poczekać i okazać trochę wyrozumiałości. Współczesna psychologia proponuje zamiast karania pokazać dziecku jak może naprawić zło. Drugim skutecznym sposobem jest określenie uczucia dziecka w momencie niepowodzenia, np. przykro jest gdy coś się nie uda, smutno jest gdy coś się kończy...</w:t>
      </w:r>
    </w:p>
    <w:p w:rsidR="000A4BE5" w:rsidRPr="007D51D7" w:rsidRDefault="000A4BE5" w:rsidP="007D51D7">
      <w:pPr>
        <w:pStyle w:val="Bezodstpw"/>
        <w:rPr>
          <w:rFonts w:ascii="Times New Roman" w:hAnsi="Times New Roman" w:cs="Times New Roman"/>
          <w:color w:val="000000"/>
          <w:sz w:val="24"/>
          <w:szCs w:val="24"/>
        </w:rPr>
      </w:pPr>
      <w:r w:rsidRPr="007D51D7">
        <w:rPr>
          <w:rFonts w:ascii="Times New Roman" w:hAnsi="Times New Roman" w:cs="Times New Roman"/>
          <w:color w:val="000000"/>
          <w:sz w:val="24"/>
          <w:szCs w:val="24"/>
        </w:rPr>
        <w:t xml:space="preserve">Zdecydowanie mniej popłynie łez rozpaczy, gdy nasze reakcje na niepowodzenie dziecka będą odpowiednie. </w:t>
      </w:r>
    </w:p>
    <w:p w:rsidR="000A4BE5" w:rsidRPr="007D51D7" w:rsidRDefault="000A4BE5" w:rsidP="007D51D7">
      <w:pPr>
        <w:pStyle w:val="Bezodstpw"/>
        <w:rPr>
          <w:rFonts w:ascii="Times New Roman" w:hAnsi="Times New Roman" w:cs="Times New Roman"/>
          <w:color w:val="000000"/>
          <w:sz w:val="24"/>
          <w:szCs w:val="24"/>
        </w:rPr>
      </w:pPr>
    </w:p>
    <w:p w:rsidR="00C55B42" w:rsidRDefault="00C55B42" w:rsidP="007D51D7">
      <w:pPr>
        <w:pStyle w:val="Bezodstpw"/>
        <w:rPr>
          <w:rFonts w:ascii="Times New Roman" w:hAnsi="Times New Roman" w:cs="Times New Roman"/>
          <w:b/>
          <w:sz w:val="24"/>
          <w:szCs w:val="24"/>
        </w:rPr>
      </w:pPr>
    </w:p>
    <w:p w:rsidR="000A4BE5" w:rsidRPr="007D51D7" w:rsidRDefault="000A4BE5" w:rsidP="007D51D7">
      <w:pPr>
        <w:pStyle w:val="Bezodstpw"/>
        <w:rPr>
          <w:rFonts w:ascii="Times New Roman" w:hAnsi="Times New Roman" w:cs="Times New Roman"/>
          <w:b/>
          <w:sz w:val="24"/>
          <w:szCs w:val="24"/>
        </w:rPr>
      </w:pPr>
      <w:r w:rsidRPr="007D51D7">
        <w:rPr>
          <w:rFonts w:ascii="Times New Roman" w:hAnsi="Times New Roman" w:cs="Times New Roman"/>
          <w:b/>
          <w:sz w:val="24"/>
          <w:szCs w:val="24"/>
        </w:rPr>
        <w:t>Prawo do upadków</w:t>
      </w:r>
    </w:p>
    <w:p w:rsidR="000A4BE5" w:rsidRPr="007D51D7" w:rsidRDefault="000A4BE5" w:rsidP="007D51D7">
      <w:pPr>
        <w:pStyle w:val="Bezodstpw"/>
        <w:rPr>
          <w:rFonts w:ascii="Times New Roman" w:hAnsi="Times New Roman" w:cs="Times New Roman"/>
          <w:sz w:val="24"/>
          <w:szCs w:val="24"/>
        </w:rPr>
      </w:pPr>
    </w:p>
    <w:p w:rsidR="000A4BE5" w:rsidRPr="007D51D7" w:rsidRDefault="007D51D7" w:rsidP="007D51D7">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A4BE5" w:rsidRPr="007D51D7">
        <w:rPr>
          <w:rFonts w:ascii="Times New Roman" w:hAnsi="Times New Roman" w:cs="Times New Roman"/>
          <w:sz w:val="24"/>
          <w:szCs w:val="24"/>
        </w:rPr>
        <w:t xml:space="preserve">Obcując na co dzień z dziećmi </w:t>
      </w:r>
      <w:r>
        <w:rPr>
          <w:rFonts w:ascii="Times New Roman" w:hAnsi="Times New Roman" w:cs="Times New Roman"/>
          <w:sz w:val="24"/>
          <w:szCs w:val="24"/>
        </w:rPr>
        <w:t xml:space="preserve">powinniśmy pozwolić im błądzić </w:t>
      </w:r>
      <w:r w:rsidR="000A4BE5" w:rsidRPr="007D51D7">
        <w:rPr>
          <w:rFonts w:ascii="Times New Roman" w:hAnsi="Times New Roman" w:cs="Times New Roman"/>
          <w:sz w:val="24"/>
          <w:szCs w:val="24"/>
        </w:rPr>
        <w:t xml:space="preserve">i radośnie dążyć do poprawy. Wychowawca uznając powyższe prawo a tym samym akceptując błędy podopiecznych musi pamiętać, że jego obowiązkiem jest obserwowanie zachowania, </w:t>
      </w:r>
      <w:r w:rsidR="000A4BE5" w:rsidRPr="007D51D7">
        <w:rPr>
          <w:rFonts w:ascii="Times New Roman" w:hAnsi="Times New Roman" w:cs="Times New Roman"/>
          <w:sz w:val="24"/>
          <w:szCs w:val="24"/>
        </w:rPr>
        <w:lastRenderedPageBreak/>
        <w:t xml:space="preserve">wyjaśnianie przyczyn nieprawidłowości oraz podejmowanie działań kompensacyjnych wobec dzieci, które tego potrzebują. </w:t>
      </w:r>
    </w:p>
    <w:p w:rsidR="000A4BE5" w:rsidRPr="007D51D7" w:rsidRDefault="007D51D7" w:rsidP="007D51D7">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A4BE5" w:rsidRPr="007D51D7">
        <w:rPr>
          <w:rFonts w:ascii="Times New Roman" w:hAnsi="Times New Roman" w:cs="Times New Roman"/>
          <w:sz w:val="24"/>
          <w:szCs w:val="24"/>
        </w:rPr>
        <w:t xml:space="preserve">Szukanie przyczyn, diagnoza złego zachowania oraz wyrozumiała cierpliwość to jedyny sposób promowania tego prawa współcześnie. </w:t>
      </w:r>
    </w:p>
    <w:p w:rsidR="000A4BE5" w:rsidRPr="007D51D7" w:rsidRDefault="000A4BE5" w:rsidP="007D51D7">
      <w:pPr>
        <w:pStyle w:val="Bezodstpw"/>
        <w:rPr>
          <w:rFonts w:ascii="Times New Roman" w:hAnsi="Times New Roman" w:cs="Times New Roman"/>
          <w:sz w:val="24"/>
          <w:szCs w:val="24"/>
        </w:rPr>
      </w:pPr>
    </w:p>
    <w:p w:rsidR="000A4BE5" w:rsidRPr="007D51D7" w:rsidRDefault="000A4BE5" w:rsidP="007D51D7">
      <w:pPr>
        <w:pStyle w:val="Bezodstpw"/>
        <w:rPr>
          <w:rFonts w:ascii="Times New Roman" w:hAnsi="Times New Roman" w:cs="Times New Roman"/>
          <w:b/>
          <w:sz w:val="24"/>
          <w:szCs w:val="24"/>
        </w:rPr>
      </w:pPr>
      <w:r w:rsidRPr="007D51D7">
        <w:rPr>
          <w:rFonts w:ascii="Times New Roman" w:hAnsi="Times New Roman" w:cs="Times New Roman"/>
          <w:b/>
          <w:sz w:val="24"/>
          <w:szCs w:val="24"/>
        </w:rPr>
        <w:t>Prawo do własności</w:t>
      </w:r>
    </w:p>
    <w:p w:rsidR="000A4BE5" w:rsidRPr="007D51D7" w:rsidRDefault="000A4BE5" w:rsidP="007D51D7">
      <w:pPr>
        <w:pStyle w:val="Bezodstpw"/>
        <w:rPr>
          <w:rFonts w:ascii="Times New Roman" w:hAnsi="Times New Roman" w:cs="Times New Roman"/>
          <w:sz w:val="24"/>
          <w:szCs w:val="24"/>
        </w:rPr>
      </w:pPr>
    </w:p>
    <w:p w:rsidR="000A4BE5" w:rsidRPr="007D51D7" w:rsidRDefault="000A4BE5" w:rsidP="007D51D7">
      <w:pPr>
        <w:pStyle w:val="Bezodstpw"/>
        <w:rPr>
          <w:rFonts w:ascii="Times New Roman" w:hAnsi="Times New Roman" w:cs="Times New Roman"/>
          <w:sz w:val="24"/>
          <w:szCs w:val="24"/>
        </w:rPr>
      </w:pPr>
      <w:r w:rsidRPr="007D51D7">
        <w:rPr>
          <w:rFonts w:ascii="Times New Roman" w:hAnsi="Times New Roman" w:cs="Times New Roman"/>
          <w:sz w:val="24"/>
          <w:szCs w:val="24"/>
        </w:rPr>
        <w:t xml:space="preserve">    Wiemy, że dzieci uwielbiają gromadz</w:t>
      </w:r>
      <w:r w:rsidR="007D51D7">
        <w:rPr>
          <w:rFonts w:ascii="Times New Roman" w:hAnsi="Times New Roman" w:cs="Times New Roman"/>
          <w:sz w:val="24"/>
          <w:szCs w:val="24"/>
        </w:rPr>
        <w:t xml:space="preserve">ić skarby w postaci kamyka, </w:t>
      </w:r>
      <w:r w:rsidRPr="007D51D7">
        <w:rPr>
          <w:rFonts w:ascii="Times New Roman" w:hAnsi="Times New Roman" w:cs="Times New Roman"/>
          <w:sz w:val="24"/>
          <w:szCs w:val="24"/>
        </w:rPr>
        <w:t>rysunku, czy innego przedmiotu</w:t>
      </w:r>
      <w:r w:rsidR="007D51D7">
        <w:rPr>
          <w:rFonts w:ascii="Times New Roman" w:hAnsi="Times New Roman" w:cs="Times New Roman"/>
          <w:sz w:val="24"/>
          <w:szCs w:val="24"/>
        </w:rPr>
        <w:t xml:space="preserve">. Podczas zabawy mają swoje </w:t>
      </w:r>
      <w:r w:rsidRPr="007D51D7">
        <w:rPr>
          <w:rFonts w:ascii="Times New Roman" w:hAnsi="Times New Roman" w:cs="Times New Roman"/>
          <w:sz w:val="24"/>
          <w:szCs w:val="24"/>
        </w:rPr>
        <w:t>ulubione zabawki, kąciki. Ponadto w</w:t>
      </w:r>
      <w:r w:rsidR="007D51D7">
        <w:rPr>
          <w:rFonts w:ascii="Times New Roman" w:hAnsi="Times New Roman" w:cs="Times New Roman"/>
          <w:sz w:val="24"/>
          <w:szCs w:val="24"/>
        </w:rPr>
        <w:t xml:space="preserve">szystkie wytwory plastyczne </w:t>
      </w:r>
      <w:r w:rsidRPr="007D51D7">
        <w:rPr>
          <w:rFonts w:ascii="Times New Roman" w:hAnsi="Times New Roman" w:cs="Times New Roman"/>
          <w:sz w:val="24"/>
          <w:szCs w:val="24"/>
        </w:rPr>
        <w:t>stanowią skarbiec. Dlatego w przed</w:t>
      </w:r>
      <w:r w:rsidR="007D51D7">
        <w:rPr>
          <w:rFonts w:ascii="Times New Roman" w:hAnsi="Times New Roman" w:cs="Times New Roman"/>
          <w:sz w:val="24"/>
          <w:szCs w:val="24"/>
        </w:rPr>
        <w:t>szkolach istnieją szafki</w:t>
      </w:r>
      <w:r w:rsidRPr="007D51D7">
        <w:rPr>
          <w:rFonts w:ascii="Times New Roman" w:hAnsi="Times New Roman" w:cs="Times New Roman"/>
          <w:sz w:val="24"/>
          <w:szCs w:val="24"/>
        </w:rPr>
        <w:t xml:space="preserve"> indywidualne oraz teczki w k</w:t>
      </w:r>
      <w:r w:rsidR="007D51D7">
        <w:rPr>
          <w:rFonts w:ascii="Times New Roman" w:hAnsi="Times New Roman" w:cs="Times New Roman"/>
          <w:sz w:val="24"/>
          <w:szCs w:val="24"/>
        </w:rPr>
        <w:t>tórych dzieci gromadzą swoje</w:t>
      </w:r>
      <w:r w:rsidRPr="007D51D7">
        <w:rPr>
          <w:rFonts w:ascii="Times New Roman" w:hAnsi="Times New Roman" w:cs="Times New Roman"/>
          <w:sz w:val="24"/>
          <w:szCs w:val="24"/>
        </w:rPr>
        <w:t xml:space="preserve"> wytwory plastyczne i skarby. Przy</w:t>
      </w:r>
      <w:r w:rsidR="007D51D7">
        <w:rPr>
          <w:rFonts w:ascii="Times New Roman" w:hAnsi="Times New Roman" w:cs="Times New Roman"/>
          <w:sz w:val="24"/>
          <w:szCs w:val="24"/>
        </w:rPr>
        <w:t xml:space="preserve"> adaptacji małych dzieci do </w:t>
      </w:r>
      <w:r w:rsidRPr="007D51D7">
        <w:rPr>
          <w:rFonts w:ascii="Times New Roman" w:hAnsi="Times New Roman" w:cs="Times New Roman"/>
          <w:sz w:val="24"/>
          <w:szCs w:val="24"/>
        </w:rPr>
        <w:t>przedszkola pomocnym i częst</w:t>
      </w:r>
      <w:r w:rsidR="007D51D7">
        <w:rPr>
          <w:rFonts w:ascii="Times New Roman" w:hAnsi="Times New Roman" w:cs="Times New Roman"/>
          <w:sz w:val="24"/>
          <w:szCs w:val="24"/>
        </w:rPr>
        <w:t xml:space="preserve">o stosowanym elementem jest </w:t>
      </w:r>
      <w:r w:rsidRPr="007D51D7">
        <w:rPr>
          <w:rFonts w:ascii="Times New Roman" w:hAnsi="Times New Roman" w:cs="Times New Roman"/>
          <w:sz w:val="24"/>
          <w:szCs w:val="24"/>
        </w:rPr>
        <w:t xml:space="preserve">możliwość przyniesienia własnej, ulubionej przytulanki. </w:t>
      </w:r>
    </w:p>
    <w:p w:rsidR="000A4BE5" w:rsidRPr="007D51D7" w:rsidRDefault="000A4BE5" w:rsidP="007D51D7">
      <w:pPr>
        <w:pStyle w:val="Bezodstpw"/>
        <w:rPr>
          <w:rFonts w:ascii="Times New Roman" w:hAnsi="Times New Roman" w:cs="Times New Roman"/>
          <w:sz w:val="24"/>
          <w:szCs w:val="24"/>
        </w:rPr>
      </w:pPr>
      <w:r w:rsidRPr="007D51D7">
        <w:rPr>
          <w:rFonts w:ascii="Times New Roman" w:hAnsi="Times New Roman" w:cs="Times New Roman"/>
          <w:sz w:val="24"/>
          <w:szCs w:val="24"/>
        </w:rPr>
        <w:t xml:space="preserve">Poszanowanie prawa własności jest konieczne zarówno od strony nauczycieli jak i rodziców. Uczymy dzieci, że maja prawo do własności, ale też powinny respektować je wobec każdego kolegi.  </w:t>
      </w:r>
    </w:p>
    <w:p w:rsidR="000A4BE5" w:rsidRPr="007D51D7" w:rsidRDefault="000A4BE5" w:rsidP="007D51D7">
      <w:pPr>
        <w:pStyle w:val="Bezodstpw"/>
        <w:rPr>
          <w:rFonts w:ascii="Times New Roman" w:hAnsi="Times New Roman" w:cs="Times New Roman"/>
          <w:sz w:val="24"/>
          <w:szCs w:val="24"/>
        </w:rPr>
      </w:pPr>
    </w:p>
    <w:p w:rsidR="000A4BE5" w:rsidRPr="007D51D7" w:rsidRDefault="000A4BE5" w:rsidP="007D51D7">
      <w:pPr>
        <w:pStyle w:val="Bezodstpw"/>
        <w:rPr>
          <w:rFonts w:ascii="Times New Roman" w:hAnsi="Times New Roman" w:cs="Times New Roman"/>
          <w:b/>
          <w:sz w:val="24"/>
          <w:szCs w:val="24"/>
        </w:rPr>
      </w:pPr>
      <w:r w:rsidRPr="007D51D7">
        <w:rPr>
          <w:rFonts w:ascii="Times New Roman" w:hAnsi="Times New Roman" w:cs="Times New Roman"/>
          <w:b/>
          <w:sz w:val="24"/>
          <w:szCs w:val="24"/>
        </w:rPr>
        <w:t>Prawo do tajemnicy</w:t>
      </w:r>
    </w:p>
    <w:p w:rsidR="000A4BE5" w:rsidRPr="007D51D7" w:rsidRDefault="000A4BE5" w:rsidP="007D51D7">
      <w:pPr>
        <w:pStyle w:val="Bezodstpw"/>
        <w:rPr>
          <w:rFonts w:ascii="Times New Roman" w:hAnsi="Times New Roman" w:cs="Times New Roman"/>
          <w:b/>
          <w:sz w:val="24"/>
          <w:szCs w:val="24"/>
        </w:rPr>
      </w:pPr>
    </w:p>
    <w:p w:rsidR="000A4BE5" w:rsidRPr="007D51D7" w:rsidRDefault="00E153EE" w:rsidP="007D51D7">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A4BE5" w:rsidRPr="007D51D7">
        <w:rPr>
          <w:rFonts w:ascii="Times New Roman" w:hAnsi="Times New Roman" w:cs="Times New Roman"/>
          <w:sz w:val="24"/>
          <w:szCs w:val="24"/>
        </w:rPr>
        <w:t xml:space="preserve">Dzieci w przedszkolu, nawet te najmłodsze maja swoje tajemnice osobiste, rodzinne, koleżeńskie. Dzieci często odgradzają się krzesełkami, budują namioty, kryjówki – to ich świat zabawowych tajemnic. Bywa, że dzieci w swej szczerości często dzielą się wydarzeniami z domu rodzinnego, nauczyciel szanujący jego tajemnicę, powinien uczyć go swa postawą, że są to sprawy </w:t>
      </w:r>
      <w:r w:rsidR="000A4BE5" w:rsidRPr="007D51D7">
        <w:rPr>
          <w:rFonts w:ascii="Times New Roman" w:hAnsi="Times New Roman" w:cs="Times New Roman"/>
          <w:sz w:val="24"/>
          <w:szCs w:val="24"/>
        </w:rPr>
        <w:br/>
        <w:t xml:space="preserve">o których nie mówi się wszystkim.  Zabawy tematyczne typu ,,Głuchy telefon” uczy dzieci zachowania tajemnicy cierpliwie i do końca. </w:t>
      </w:r>
    </w:p>
    <w:p w:rsidR="000A4BE5" w:rsidRPr="007D51D7" w:rsidRDefault="000A4BE5" w:rsidP="007D51D7">
      <w:pPr>
        <w:pStyle w:val="Bezodstpw"/>
        <w:rPr>
          <w:rFonts w:ascii="Times New Roman" w:hAnsi="Times New Roman" w:cs="Times New Roman"/>
          <w:sz w:val="24"/>
          <w:szCs w:val="24"/>
        </w:rPr>
      </w:pPr>
    </w:p>
    <w:p w:rsidR="000A4BE5" w:rsidRPr="007D51D7" w:rsidRDefault="000A4BE5" w:rsidP="007D51D7">
      <w:pPr>
        <w:pStyle w:val="Bezodstpw"/>
        <w:rPr>
          <w:rFonts w:ascii="Times New Roman" w:hAnsi="Times New Roman" w:cs="Times New Roman"/>
          <w:b/>
          <w:sz w:val="24"/>
          <w:szCs w:val="24"/>
        </w:rPr>
      </w:pPr>
      <w:r w:rsidRPr="007D51D7">
        <w:rPr>
          <w:rFonts w:ascii="Times New Roman" w:hAnsi="Times New Roman" w:cs="Times New Roman"/>
          <w:b/>
          <w:sz w:val="24"/>
          <w:szCs w:val="24"/>
        </w:rPr>
        <w:t>Prawo do radości</w:t>
      </w:r>
    </w:p>
    <w:p w:rsidR="000A4BE5" w:rsidRPr="007D51D7" w:rsidRDefault="000A4BE5" w:rsidP="007D51D7">
      <w:pPr>
        <w:pStyle w:val="Bezodstpw"/>
        <w:rPr>
          <w:rFonts w:ascii="Times New Roman" w:hAnsi="Times New Roman" w:cs="Times New Roman"/>
          <w:sz w:val="24"/>
          <w:szCs w:val="24"/>
        </w:rPr>
      </w:pPr>
    </w:p>
    <w:p w:rsidR="000A4BE5" w:rsidRPr="00E153EE" w:rsidRDefault="000A4BE5" w:rsidP="00E153EE">
      <w:pPr>
        <w:pStyle w:val="Bezodstpw"/>
        <w:rPr>
          <w:rFonts w:ascii="Times New Roman" w:hAnsi="Times New Roman" w:cs="Times New Roman"/>
          <w:sz w:val="24"/>
          <w:szCs w:val="24"/>
        </w:rPr>
      </w:pPr>
      <w:r w:rsidRPr="007D51D7">
        <w:rPr>
          <w:rFonts w:ascii="Times New Roman" w:hAnsi="Times New Roman" w:cs="Times New Roman"/>
          <w:sz w:val="24"/>
          <w:szCs w:val="24"/>
        </w:rPr>
        <w:t xml:space="preserve">    </w:t>
      </w:r>
      <w:r w:rsidRPr="00E153EE">
        <w:rPr>
          <w:rFonts w:ascii="Times New Roman" w:hAnsi="Times New Roman" w:cs="Times New Roman"/>
          <w:sz w:val="24"/>
          <w:szCs w:val="24"/>
        </w:rPr>
        <w:t>Radość to nieodłączne uczucie naszych</w:t>
      </w:r>
      <w:r w:rsidR="00E153EE" w:rsidRPr="00E153EE">
        <w:rPr>
          <w:rFonts w:ascii="Times New Roman" w:hAnsi="Times New Roman" w:cs="Times New Roman"/>
          <w:sz w:val="24"/>
          <w:szCs w:val="24"/>
        </w:rPr>
        <w:t xml:space="preserve"> dzieci. Jest dużo radości w </w:t>
      </w:r>
      <w:r w:rsidRPr="00E153EE">
        <w:rPr>
          <w:rFonts w:ascii="Times New Roman" w:hAnsi="Times New Roman" w:cs="Times New Roman"/>
          <w:sz w:val="24"/>
          <w:szCs w:val="24"/>
        </w:rPr>
        <w:t>naszych przedszkolach, jednak nauc</w:t>
      </w:r>
      <w:r w:rsidR="00E153EE" w:rsidRPr="00E153EE">
        <w:rPr>
          <w:rFonts w:ascii="Times New Roman" w:hAnsi="Times New Roman" w:cs="Times New Roman"/>
          <w:sz w:val="24"/>
          <w:szCs w:val="24"/>
        </w:rPr>
        <w:t>zyciele oraz inni pracownicy</w:t>
      </w:r>
      <w:r w:rsidRPr="00E153EE">
        <w:rPr>
          <w:rFonts w:ascii="Times New Roman" w:hAnsi="Times New Roman" w:cs="Times New Roman"/>
          <w:sz w:val="24"/>
          <w:szCs w:val="24"/>
        </w:rPr>
        <w:t xml:space="preserve"> przedszkola swoim radosnym usposobieniem mogą przysporzyć jej</w:t>
      </w:r>
      <w:r w:rsidR="00E153EE" w:rsidRPr="00E153EE">
        <w:rPr>
          <w:rFonts w:ascii="Times New Roman" w:hAnsi="Times New Roman" w:cs="Times New Roman"/>
          <w:sz w:val="24"/>
          <w:szCs w:val="24"/>
        </w:rPr>
        <w:t xml:space="preserve"> </w:t>
      </w:r>
      <w:r w:rsidRPr="00E153EE">
        <w:rPr>
          <w:rFonts w:ascii="Times New Roman" w:hAnsi="Times New Roman" w:cs="Times New Roman"/>
          <w:sz w:val="24"/>
          <w:szCs w:val="24"/>
        </w:rPr>
        <w:t>jeszcze więcej. Sztuką radowanie się</w:t>
      </w:r>
      <w:r w:rsidR="00E153EE" w:rsidRPr="00E153EE">
        <w:rPr>
          <w:rFonts w:ascii="Times New Roman" w:hAnsi="Times New Roman" w:cs="Times New Roman"/>
          <w:sz w:val="24"/>
          <w:szCs w:val="24"/>
        </w:rPr>
        <w:t xml:space="preserve"> należy zarażać dzieci już od </w:t>
      </w:r>
      <w:r w:rsidRPr="00E153EE">
        <w:rPr>
          <w:rFonts w:ascii="Times New Roman" w:hAnsi="Times New Roman" w:cs="Times New Roman"/>
          <w:sz w:val="24"/>
          <w:szCs w:val="24"/>
        </w:rPr>
        <w:t xml:space="preserve"> najmłodszych lat. Niekiedy nier</w:t>
      </w:r>
      <w:r w:rsidR="00E153EE" w:rsidRPr="00E153EE">
        <w:rPr>
          <w:rFonts w:ascii="Times New Roman" w:hAnsi="Times New Roman" w:cs="Times New Roman"/>
          <w:sz w:val="24"/>
          <w:szCs w:val="24"/>
        </w:rPr>
        <w:t>ozumna miłość odbiera dziecku</w:t>
      </w:r>
      <w:r w:rsidRPr="00E153EE">
        <w:rPr>
          <w:rFonts w:ascii="Times New Roman" w:hAnsi="Times New Roman" w:cs="Times New Roman"/>
          <w:sz w:val="24"/>
          <w:szCs w:val="24"/>
        </w:rPr>
        <w:t xml:space="preserve"> radość pokonywania trudnośc</w:t>
      </w:r>
      <w:r w:rsidR="00E153EE" w:rsidRPr="00E153EE">
        <w:rPr>
          <w:rFonts w:ascii="Times New Roman" w:hAnsi="Times New Roman" w:cs="Times New Roman"/>
          <w:sz w:val="24"/>
          <w:szCs w:val="24"/>
        </w:rPr>
        <w:t>i, satysfakcję z samodzielnego</w:t>
      </w:r>
      <w:r w:rsidRPr="00E153EE">
        <w:rPr>
          <w:rFonts w:ascii="Times New Roman" w:hAnsi="Times New Roman" w:cs="Times New Roman"/>
          <w:sz w:val="24"/>
          <w:szCs w:val="24"/>
        </w:rPr>
        <w:t xml:space="preserve">  radzenia sobie, odkrywania i pozn</w:t>
      </w:r>
      <w:r w:rsidR="00E153EE" w:rsidRPr="00E153EE">
        <w:rPr>
          <w:rFonts w:ascii="Times New Roman" w:hAnsi="Times New Roman" w:cs="Times New Roman"/>
          <w:sz w:val="24"/>
          <w:szCs w:val="24"/>
        </w:rPr>
        <w:t xml:space="preserve">awania. Dla własnej wygody lub </w:t>
      </w:r>
      <w:r w:rsidRPr="00E153EE">
        <w:rPr>
          <w:rFonts w:ascii="Times New Roman" w:hAnsi="Times New Roman" w:cs="Times New Roman"/>
          <w:sz w:val="24"/>
          <w:szCs w:val="24"/>
        </w:rPr>
        <w:t>z powodu niecierpliwości wyr</w:t>
      </w:r>
      <w:r w:rsidR="00E153EE" w:rsidRPr="00E153EE">
        <w:rPr>
          <w:rFonts w:ascii="Times New Roman" w:hAnsi="Times New Roman" w:cs="Times New Roman"/>
          <w:sz w:val="24"/>
          <w:szCs w:val="24"/>
        </w:rPr>
        <w:t xml:space="preserve">ęczamy dzieci w czynnościach </w:t>
      </w:r>
      <w:r w:rsidRPr="00E153EE">
        <w:rPr>
          <w:rFonts w:ascii="Times New Roman" w:hAnsi="Times New Roman" w:cs="Times New Roman"/>
          <w:sz w:val="24"/>
          <w:szCs w:val="24"/>
        </w:rPr>
        <w:t>samoobsługowych, odbierając im ch</w:t>
      </w:r>
      <w:r w:rsidR="00E153EE" w:rsidRPr="00E153EE">
        <w:rPr>
          <w:rFonts w:ascii="Times New Roman" w:hAnsi="Times New Roman" w:cs="Times New Roman"/>
          <w:sz w:val="24"/>
          <w:szCs w:val="24"/>
        </w:rPr>
        <w:t xml:space="preserve">ęć i możliwość samodzielnych </w:t>
      </w:r>
      <w:r w:rsidRPr="00E153EE">
        <w:rPr>
          <w:rFonts w:ascii="Times New Roman" w:hAnsi="Times New Roman" w:cs="Times New Roman"/>
          <w:sz w:val="24"/>
          <w:szCs w:val="24"/>
        </w:rPr>
        <w:t>prób. Musimy pamiętać, że najważnie</w:t>
      </w:r>
      <w:r w:rsidR="00E153EE" w:rsidRPr="00E153EE">
        <w:rPr>
          <w:rFonts w:ascii="Times New Roman" w:hAnsi="Times New Roman" w:cs="Times New Roman"/>
          <w:sz w:val="24"/>
          <w:szCs w:val="24"/>
        </w:rPr>
        <w:t xml:space="preserve">jsza jest radość pokonywania </w:t>
      </w:r>
      <w:r w:rsidRPr="00E153EE">
        <w:rPr>
          <w:rFonts w:ascii="Times New Roman" w:hAnsi="Times New Roman" w:cs="Times New Roman"/>
          <w:sz w:val="24"/>
          <w:szCs w:val="24"/>
        </w:rPr>
        <w:t>trudności, osiągniętego celu, odkrytej</w:t>
      </w:r>
      <w:r w:rsidR="00E153EE" w:rsidRPr="00E153EE">
        <w:rPr>
          <w:rFonts w:ascii="Times New Roman" w:hAnsi="Times New Roman" w:cs="Times New Roman"/>
          <w:sz w:val="24"/>
          <w:szCs w:val="24"/>
        </w:rPr>
        <w:t xml:space="preserve"> tajemnicy. Radość z jednego,</w:t>
      </w:r>
      <w:r w:rsidRPr="00E153EE">
        <w:rPr>
          <w:rFonts w:ascii="Times New Roman" w:hAnsi="Times New Roman" w:cs="Times New Roman"/>
          <w:sz w:val="24"/>
          <w:szCs w:val="24"/>
        </w:rPr>
        <w:t xml:space="preserve"> mniejszego  osiągnięcia mobilizuje do dalszych, większych. </w:t>
      </w:r>
      <w:r w:rsidR="00E153EE" w:rsidRPr="00E153EE">
        <w:rPr>
          <w:rFonts w:ascii="Times New Roman" w:hAnsi="Times New Roman" w:cs="Times New Roman"/>
          <w:sz w:val="24"/>
          <w:szCs w:val="24"/>
        </w:rPr>
        <w:t xml:space="preserve"> </w:t>
      </w:r>
      <w:r w:rsidRPr="00E153EE">
        <w:rPr>
          <w:rFonts w:ascii="Times New Roman" w:hAnsi="Times New Roman" w:cs="Times New Roman"/>
          <w:sz w:val="24"/>
          <w:szCs w:val="24"/>
        </w:rPr>
        <w:t>Wszystko  co  służy  odprężeniu, wypoczynkowi, co  uprzyjemnia</w:t>
      </w:r>
      <w:r w:rsidR="00E153EE" w:rsidRPr="00E153EE">
        <w:rPr>
          <w:rFonts w:ascii="Times New Roman" w:hAnsi="Times New Roman" w:cs="Times New Roman"/>
          <w:sz w:val="24"/>
          <w:szCs w:val="24"/>
        </w:rPr>
        <w:t xml:space="preserve"> </w:t>
      </w:r>
      <w:r w:rsidRPr="00E153EE">
        <w:rPr>
          <w:rFonts w:ascii="Times New Roman" w:hAnsi="Times New Roman" w:cs="Times New Roman"/>
          <w:sz w:val="24"/>
          <w:szCs w:val="24"/>
        </w:rPr>
        <w:t>czas, bawi, rozwesela – to powin</w:t>
      </w:r>
      <w:r w:rsidR="00E153EE" w:rsidRPr="00E153EE">
        <w:rPr>
          <w:rFonts w:ascii="Times New Roman" w:hAnsi="Times New Roman" w:cs="Times New Roman"/>
          <w:sz w:val="24"/>
          <w:szCs w:val="24"/>
        </w:rPr>
        <w:t xml:space="preserve">no wypełniać chwile spędzone </w:t>
      </w:r>
      <w:r w:rsidRPr="00E153EE">
        <w:rPr>
          <w:rFonts w:ascii="Times New Roman" w:hAnsi="Times New Roman" w:cs="Times New Roman"/>
          <w:sz w:val="24"/>
          <w:szCs w:val="24"/>
        </w:rPr>
        <w:t>w przedszkolu. Pamiętajmy: radości nigdy za wiele.</w:t>
      </w:r>
    </w:p>
    <w:p w:rsidR="000A4BE5" w:rsidRPr="00E153EE" w:rsidRDefault="000A4BE5" w:rsidP="007D51D7">
      <w:pPr>
        <w:rPr>
          <w:sz w:val="24"/>
          <w:szCs w:val="24"/>
        </w:rPr>
      </w:pPr>
    </w:p>
    <w:p w:rsidR="000A4BE5" w:rsidRPr="00E153EE" w:rsidRDefault="000A4BE5" w:rsidP="007D51D7">
      <w:pPr>
        <w:rPr>
          <w:b/>
          <w:sz w:val="24"/>
          <w:szCs w:val="24"/>
        </w:rPr>
      </w:pPr>
      <w:r w:rsidRPr="00E153EE">
        <w:rPr>
          <w:b/>
          <w:sz w:val="24"/>
          <w:szCs w:val="24"/>
        </w:rPr>
        <w:t>Prawo do wypowiadania swoich myśli i uczuć</w:t>
      </w:r>
    </w:p>
    <w:p w:rsidR="000A4BE5" w:rsidRPr="00E153EE" w:rsidRDefault="000A4BE5" w:rsidP="007D51D7">
      <w:pPr>
        <w:rPr>
          <w:sz w:val="24"/>
          <w:szCs w:val="24"/>
        </w:rPr>
      </w:pPr>
    </w:p>
    <w:p w:rsidR="00E153EE" w:rsidRPr="00E153EE" w:rsidRDefault="00E153EE" w:rsidP="007D51D7">
      <w:pPr>
        <w:rPr>
          <w:sz w:val="24"/>
          <w:szCs w:val="24"/>
        </w:rPr>
      </w:pPr>
      <w:r w:rsidRPr="00E153EE">
        <w:rPr>
          <w:sz w:val="24"/>
          <w:szCs w:val="24"/>
        </w:rPr>
        <w:t xml:space="preserve">    </w:t>
      </w:r>
      <w:r w:rsidR="000A4BE5" w:rsidRPr="00E153EE">
        <w:rPr>
          <w:sz w:val="24"/>
          <w:szCs w:val="24"/>
        </w:rPr>
        <w:t>Konieczność dialogu, zaakceptowania emocji nieprzyjemnych, sposobów wytwarzania atmosfery szczerości i zaufania to podstawowe warunki komunikacji między ludźmi. Musimy przekonać siebie i dziecko, że mamy prawo do swoich uczuć oraz obowiązek dzielić się nimi z innymi. Dzieci potrzebują tego, aby ich uczucia były akceptowane i doceniane.</w:t>
      </w:r>
    </w:p>
    <w:p w:rsidR="000A4BE5" w:rsidRPr="00E153EE" w:rsidRDefault="000A4BE5" w:rsidP="007D51D7">
      <w:pPr>
        <w:rPr>
          <w:sz w:val="24"/>
          <w:szCs w:val="24"/>
        </w:rPr>
      </w:pPr>
      <w:r w:rsidRPr="00E153EE">
        <w:rPr>
          <w:sz w:val="24"/>
          <w:szCs w:val="24"/>
        </w:rPr>
        <w:t>W przedszkolu promuje się to prawo poprzez rozmowy indywidualne oraz prace plastycz</w:t>
      </w:r>
      <w:r w:rsidR="00E153EE" w:rsidRPr="00E153EE">
        <w:rPr>
          <w:sz w:val="24"/>
          <w:szCs w:val="24"/>
        </w:rPr>
        <w:t xml:space="preserve">ne dające możliwość werbalnego </w:t>
      </w:r>
      <w:r w:rsidRPr="00E153EE">
        <w:rPr>
          <w:sz w:val="24"/>
          <w:szCs w:val="24"/>
        </w:rPr>
        <w:t xml:space="preserve">i pozawerbalnego wyrażania uczuć. Powinniśmy pozwolić dzieciom na wyrażanie uczuć, zarówno pozytywnych, jak i negatywnych. </w:t>
      </w:r>
    </w:p>
    <w:p w:rsidR="000A4BE5" w:rsidRPr="00E153EE" w:rsidRDefault="000A4BE5" w:rsidP="007D51D7">
      <w:pPr>
        <w:rPr>
          <w:sz w:val="24"/>
          <w:szCs w:val="24"/>
        </w:rPr>
      </w:pPr>
    </w:p>
    <w:p w:rsidR="00E153EE" w:rsidRDefault="00E153EE" w:rsidP="007D51D7">
      <w:pPr>
        <w:rPr>
          <w:b/>
          <w:sz w:val="24"/>
          <w:szCs w:val="24"/>
        </w:rPr>
      </w:pPr>
    </w:p>
    <w:p w:rsidR="00E153EE" w:rsidRDefault="00E153EE" w:rsidP="007D51D7">
      <w:pPr>
        <w:rPr>
          <w:b/>
          <w:sz w:val="24"/>
          <w:szCs w:val="24"/>
        </w:rPr>
      </w:pPr>
    </w:p>
    <w:p w:rsidR="00357C44" w:rsidRDefault="00357C44" w:rsidP="007D51D7">
      <w:pPr>
        <w:rPr>
          <w:b/>
          <w:sz w:val="24"/>
          <w:szCs w:val="24"/>
        </w:rPr>
      </w:pPr>
    </w:p>
    <w:p w:rsidR="000A4BE5" w:rsidRPr="00E153EE" w:rsidRDefault="000A4BE5" w:rsidP="007D51D7">
      <w:pPr>
        <w:rPr>
          <w:b/>
          <w:sz w:val="24"/>
          <w:szCs w:val="24"/>
        </w:rPr>
      </w:pPr>
      <w:r w:rsidRPr="00E153EE">
        <w:rPr>
          <w:b/>
          <w:sz w:val="24"/>
          <w:szCs w:val="24"/>
        </w:rPr>
        <w:lastRenderedPageBreak/>
        <w:t>Prawo do dnia dzisiejszego</w:t>
      </w:r>
    </w:p>
    <w:p w:rsidR="000A4BE5" w:rsidRPr="00E153EE" w:rsidRDefault="000A4BE5" w:rsidP="007D51D7">
      <w:pPr>
        <w:rPr>
          <w:sz w:val="24"/>
          <w:szCs w:val="24"/>
        </w:rPr>
      </w:pPr>
    </w:p>
    <w:p w:rsidR="000A4BE5" w:rsidRPr="00E153EE" w:rsidRDefault="000A4BE5" w:rsidP="007D51D7">
      <w:pPr>
        <w:rPr>
          <w:sz w:val="24"/>
          <w:szCs w:val="24"/>
        </w:rPr>
      </w:pPr>
      <w:r w:rsidRPr="00E153EE">
        <w:rPr>
          <w:sz w:val="24"/>
          <w:szCs w:val="24"/>
        </w:rPr>
        <w:t xml:space="preserve">       Dziecko z braku doświadczeń ży</w:t>
      </w:r>
      <w:r w:rsidR="00E153EE">
        <w:rPr>
          <w:sz w:val="24"/>
          <w:szCs w:val="24"/>
        </w:rPr>
        <w:t xml:space="preserve">je teraźniejszością, chwilą </w:t>
      </w:r>
      <w:r w:rsidRPr="00E153EE">
        <w:rPr>
          <w:sz w:val="24"/>
          <w:szCs w:val="24"/>
        </w:rPr>
        <w:t>bieżącą. Ta chwila liczy się najbar</w:t>
      </w:r>
      <w:r w:rsidR="00E153EE">
        <w:rPr>
          <w:sz w:val="24"/>
          <w:szCs w:val="24"/>
        </w:rPr>
        <w:t>dziej. Zarówno wychowawcy jak</w:t>
      </w:r>
      <w:r w:rsidRPr="00E153EE">
        <w:rPr>
          <w:sz w:val="24"/>
          <w:szCs w:val="24"/>
        </w:rPr>
        <w:t xml:space="preserve">  i rodzice chcą, by dziecko było nie absorbowało</w:t>
      </w:r>
      <w:r w:rsidR="00E153EE">
        <w:rPr>
          <w:sz w:val="24"/>
          <w:szCs w:val="24"/>
        </w:rPr>
        <w:t xml:space="preserve"> zbyt wiele czasu, </w:t>
      </w:r>
      <w:r w:rsidRPr="00E153EE">
        <w:rPr>
          <w:sz w:val="24"/>
          <w:szCs w:val="24"/>
        </w:rPr>
        <w:t xml:space="preserve"> nie wymagało głębszego namysłu, j</w:t>
      </w:r>
      <w:r w:rsidR="00E153EE">
        <w:rPr>
          <w:sz w:val="24"/>
          <w:szCs w:val="24"/>
        </w:rPr>
        <w:t>ak z nim postępować. A dziecko</w:t>
      </w:r>
      <w:r w:rsidRPr="00E153EE">
        <w:rPr>
          <w:sz w:val="24"/>
          <w:szCs w:val="24"/>
        </w:rPr>
        <w:t xml:space="preserve">  pragnie być tym, kim jest w tym mome</w:t>
      </w:r>
      <w:r w:rsidR="00E153EE">
        <w:rPr>
          <w:sz w:val="24"/>
          <w:szCs w:val="24"/>
        </w:rPr>
        <w:t>ncie, czyli po prostu pragnie</w:t>
      </w:r>
      <w:r w:rsidRPr="00E153EE">
        <w:rPr>
          <w:sz w:val="24"/>
          <w:szCs w:val="24"/>
        </w:rPr>
        <w:t xml:space="preserve"> być dzieckiem, a nie przyszłym dorosły</w:t>
      </w:r>
      <w:r w:rsidR="00E153EE">
        <w:rPr>
          <w:sz w:val="24"/>
          <w:szCs w:val="24"/>
        </w:rPr>
        <w:t>m, nie pociechą czy zabawką</w:t>
      </w:r>
      <w:r w:rsidR="00C55B42">
        <w:rPr>
          <w:sz w:val="24"/>
          <w:szCs w:val="24"/>
        </w:rPr>
        <w:t xml:space="preserve"> </w:t>
      </w:r>
      <w:r w:rsidRPr="00E153EE">
        <w:rPr>
          <w:sz w:val="24"/>
          <w:szCs w:val="24"/>
        </w:rPr>
        <w:t xml:space="preserve">w rękach dorosłych. </w:t>
      </w:r>
    </w:p>
    <w:p w:rsidR="000A4BE5" w:rsidRPr="00E153EE" w:rsidRDefault="000A4BE5" w:rsidP="007D51D7">
      <w:pPr>
        <w:rPr>
          <w:sz w:val="24"/>
          <w:szCs w:val="24"/>
        </w:rPr>
      </w:pPr>
    </w:p>
    <w:p w:rsidR="000A4BE5" w:rsidRPr="00E153EE" w:rsidRDefault="000A4BE5" w:rsidP="007D51D7">
      <w:pPr>
        <w:rPr>
          <w:sz w:val="24"/>
          <w:szCs w:val="24"/>
        </w:rPr>
      </w:pPr>
      <w:r w:rsidRPr="00E153EE">
        <w:rPr>
          <w:sz w:val="24"/>
          <w:szCs w:val="24"/>
        </w:rPr>
        <w:t xml:space="preserve">    Codzienna praca n</w:t>
      </w:r>
      <w:r w:rsidR="00E153EE">
        <w:rPr>
          <w:sz w:val="24"/>
          <w:szCs w:val="24"/>
        </w:rPr>
        <w:t xml:space="preserve">auczyciela przebiega w oparciu </w:t>
      </w:r>
      <w:r w:rsidRPr="00E153EE">
        <w:rPr>
          <w:sz w:val="24"/>
          <w:szCs w:val="24"/>
        </w:rPr>
        <w:t>o podstawy programowe za</w:t>
      </w:r>
      <w:r w:rsidR="00E153EE">
        <w:rPr>
          <w:sz w:val="24"/>
          <w:szCs w:val="24"/>
        </w:rPr>
        <w:t xml:space="preserve">warte w ,,Programie wychowania </w:t>
      </w:r>
      <w:r w:rsidRPr="00E153EE">
        <w:rPr>
          <w:sz w:val="24"/>
          <w:szCs w:val="24"/>
        </w:rPr>
        <w:t xml:space="preserve">w przedszkolu”, który można nazwać wykładnią potrzeb, praw </w:t>
      </w:r>
      <w:r w:rsidRPr="00E153EE">
        <w:rPr>
          <w:sz w:val="24"/>
          <w:szCs w:val="24"/>
        </w:rPr>
        <w:br/>
        <w:t xml:space="preserve">i kierunków rozwoju małego człowieka. Zawarte w nim założenia ogólne zawierają wszystkie omówione prawa i uznają, że nadrzędną wartością edukacji przedszkolnej jest rozwój dziecka.  Realizując dzień po dniu zamierzenia i treści programowe poszerzone o wartości uczuć społecznych mamy możliwość zapewnienia dzieciom ich wszechstronnego rozwoju oraz poszanowania ich praw. </w:t>
      </w:r>
    </w:p>
    <w:p w:rsidR="000A4BE5" w:rsidRPr="00E153EE" w:rsidRDefault="000A4BE5" w:rsidP="007D51D7">
      <w:pPr>
        <w:rPr>
          <w:sz w:val="24"/>
          <w:szCs w:val="24"/>
        </w:rPr>
      </w:pPr>
    </w:p>
    <w:p w:rsidR="000A4BE5" w:rsidRPr="00E153EE" w:rsidRDefault="000A4BE5" w:rsidP="007D51D7">
      <w:pPr>
        <w:rPr>
          <w:sz w:val="24"/>
          <w:szCs w:val="24"/>
        </w:rPr>
      </w:pPr>
    </w:p>
    <w:p w:rsidR="000A4BE5" w:rsidRPr="00E153EE" w:rsidRDefault="000A4BE5" w:rsidP="007D51D7">
      <w:pPr>
        <w:rPr>
          <w:sz w:val="24"/>
          <w:szCs w:val="24"/>
        </w:rPr>
      </w:pPr>
      <w:r w:rsidRPr="00E153EE">
        <w:rPr>
          <w:sz w:val="24"/>
          <w:szCs w:val="24"/>
        </w:rPr>
        <w:t xml:space="preserve">                                                             </w:t>
      </w:r>
    </w:p>
    <w:p w:rsidR="000A4BE5" w:rsidRPr="007D51D7" w:rsidRDefault="000A4BE5" w:rsidP="007D51D7">
      <w:pPr>
        <w:rPr>
          <w:u w:val="single"/>
        </w:rPr>
      </w:pPr>
    </w:p>
    <w:p w:rsidR="000A4BE5" w:rsidRPr="00E153EE" w:rsidRDefault="000A4BE5" w:rsidP="007D51D7">
      <w:pPr>
        <w:rPr>
          <w:b/>
          <w:u w:val="single"/>
        </w:rPr>
      </w:pPr>
    </w:p>
    <w:p w:rsidR="000A4BE5" w:rsidRPr="00E153EE" w:rsidRDefault="000A4BE5" w:rsidP="007D51D7">
      <w:pPr>
        <w:rPr>
          <w:b/>
          <w:sz w:val="28"/>
          <w:szCs w:val="28"/>
          <w:u w:val="single"/>
        </w:rPr>
      </w:pPr>
      <w:r w:rsidRPr="00E153EE">
        <w:rPr>
          <w:b/>
          <w:sz w:val="28"/>
          <w:szCs w:val="28"/>
          <w:u w:val="single"/>
        </w:rPr>
        <w:t>Literatura:</w:t>
      </w:r>
    </w:p>
    <w:p w:rsidR="000A4BE5" w:rsidRPr="00E153EE" w:rsidRDefault="000A4BE5" w:rsidP="007D51D7">
      <w:pPr>
        <w:rPr>
          <w:b/>
          <w:sz w:val="28"/>
          <w:szCs w:val="28"/>
          <w:u w:val="single"/>
        </w:rPr>
      </w:pPr>
    </w:p>
    <w:p w:rsidR="000A4BE5" w:rsidRPr="00E153EE" w:rsidRDefault="000A4BE5" w:rsidP="00E153EE">
      <w:pPr>
        <w:pStyle w:val="Bezodstpw"/>
        <w:rPr>
          <w:rFonts w:ascii="Times New Roman" w:hAnsi="Times New Roman" w:cs="Times New Roman"/>
          <w:sz w:val="24"/>
          <w:szCs w:val="24"/>
        </w:rPr>
      </w:pPr>
      <w:r w:rsidRPr="00E153EE">
        <w:rPr>
          <w:rFonts w:ascii="Times New Roman" w:hAnsi="Times New Roman" w:cs="Times New Roman"/>
          <w:sz w:val="24"/>
          <w:szCs w:val="24"/>
        </w:rPr>
        <w:t xml:space="preserve">Korczak J.: </w:t>
      </w:r>
      <w:r w:rsidR="00E153EE">
        <w:rPr>
          <w:rFonts w:ascii="Times New Roman" w:hAnsi="Times New Roman" w:cs="Times New Roman"/>
          <w:sz w:val="24"/>
          <w:szCs w:val="24"/>
        </w:rPr>
        <w:t>„</w:t>
      </w:r>
      <w:r w:rsidRPr="00E153EE">
        <w:rPr>
          <w:rFonts w:ascii="Times New Roman" w:hAnsi="Times New Roman" w:cs="Times New Roman"/>
          <w:sz w:val="24"/>
          <w:szCs w:val="24"/>
        </w:rPr>
        <w:t>Pisma wybrane</w:t>
      </w:r>
      <w:r w:rsidR="00E153EE">
        <w:rPr>
          <w:rFonts w:ascii="Times New Roman" w:hAnsi="Times New Roman" w:cs="Times New Roman"/>
          <w:sz w:val="24"/>
          <w:szCs w:val="24"/>
        </w:rPr>
        <w:t>”</w:t>
      </w:r>
      <w:r w:rsidR="000B3D76">
        <w:rPr>
          <w:rFonts w:ascii="Times New Roman" w:hAnsi="Times New Roman" w:cs="Times New Roman"/>
          <w:sz w:val="24"/>
          <w:szCs w:val="24"/>
        </w:rPr>
        <w:t xml:space="preserve"> , „Jak kochać dziecko”</w:t>
      </w:r>
    </w:p>
    <w:p w:rsidR="000A4BE5" w:rsidRPr="00E153EE" w:rsidRDefault="000A4BE5" w:rsidP="00E153EE">
      <w:pPr>
        <w:pStyle w:val="Bezodstpw"/>
        <w:rPr>
          <w:rFonts w:ascii="Times New Roman" w:hAnsi="Times New Roman" w:cs="Times New Roman"/>
          <w:sz w:val="24"/>
          <w:szCs w:val="24"/>
        </w:rPr>
      </w:pPr>
      <w:r w:rsidRPr="00E153EE">
        <w:rPr>
          <w:rFonts w:ascii="Times New Roman" w:hAnsi="Times New Roman" w:cs="Times New Roman"/>
          <w:sz w:val="24"/>
          <w:szCs w:val="24"/>
        </w:rPr>
        <w:t xml:space="preserve">Jundziłł I.: </w:t>
      </w:r>
      <w:r w:rsidR="00E153EE">
        <w:rPr>
          <w:rFonts w:ascii="Times New Roman" w:hAnsi="Times New Roman" w:cs="Times New Roman"/>
          <w:sz w:val="24"/>
          <w:szCs w:val="24"/>
        </w:rPr>
        <w:t>„</w:t>
      </w:r>
      <w:r w:rsidRPr="00E153EE">
        <w:rPr>
          <w:rFonts w:ascii="Times New Roman" w:hAnsi="Times New Roman" w:cs="Times New Roman"/>
          <w:sz w:val="24"/>
          <w:szCs w:val="24"/>
        </w:rPr>
        <w:t>Dziecko ofiara przemocy</w:t>
      </w:r>
      <w:r w:rsidR="00E153EE">
        <w:rPr>
          <w:rFonts w:ascii="Times New Roman" w:hAnsi="Times New Roman" w:cs="Times New Roman"/>
          <w:sz w:val="24"/>
          <w:szCs w:val="24"/>
        </w:rPr>
        <w:t>”</w:t>
      </w:r>
    </w:p>
    <w:p w:rsidR="000A4BE5" w:rsidRPr="00E153EE" w:rsidRDefault="000A4BE5" w:rsidP="00E153EE">
      <w:pPr>
        <w:pStyle w:val="Bezodstpw"/>
        <w:rPr>
          <w:rFonts w:ascii="Times New Roman" w:hAnsi="Times New Roman" w:cs="Times New Roman"/>
          <w:sz w:val="24"/>
          <w:szCs w:val="24"/>
        </w:rPr>
      </w:pPr>
      <w:r w:rsidRPr="00E153EE">
        <w:rPr>
          <w:rFonts w:ascii="Times New Roman" w:hAnsi="Times New Roman" w:cs="Times New Roman"/>
          <w:sz w:val="24"/>
          <w:szCs w:val="24"/>
        </w:rPr>
        <w:t xml:space="preserve">Falkowska M.: </w:t>
      </w:r>
      <w:r w:rsidR="00E153EE">
        <w:rPr>
          <w:rFonts w:ascii="Times New Roman" w:hAnsi="Times New Roman" w:cs="Times New Roman"/>
          <w:sz w:val="24"/>
          <w:szCs w:val="24"/>
        </w:rPr>
        <w:t>„</w:t>
      </w:r>
      <w:r w:rsidRPr="00E153EE">
        <w:rPr>
          <w:rFonts w:ascii="Times New Roman" w:hAnsi="Times New Roman" w:cs="Times New Roman"/>
          <w:sz w:val="24"/>
          <w:szCs w:val="24"/>
        </w:rPr>
        <w:t>Myśl pedagogiczna Janusza Korczaka</w:t>
      </w:r>
      <w:r w:rsidR="00E153EE">
        <w:rPr>
          <w:rFonts w:ascii="Times New Roman" w:hAnsi="Times New Roman" w:cs="Times New Roman"/>
          <w:sz w:val="24"/>
          <w:szCs w:val="24"/>
        </w:rPr>
        <w:t>”</w:t>
      </w:r>
    </w:p>
    <w:p w:rsidR="000A4BE5" w:rsidRPr="00E153EE" w:rsidRDefault="000A4BE5" w:rsidP="00E153EE">
      <w:pPr>
        <w:pStyle w:val="Bezodstpw"/>
        <w:rPr>
          <w:rFonts w:ascii="Times New Roman" w:hAnsi="Times New Roman" w:cs="Times New Roman"/>
          <w:sz w:val="24"/>
          <w:szCs w:val="24"/>
        </w:rPr>
      </w:pPr>
      <w:r w:rsidRPr="00E153EE">
        <w:rPr>
          <w:rFonts w:ascii="Times New Roman" w:hAnsi="Times New Roman" w:cs="Times New Roman"/>
          <w:sz w:val="24"/>
          <w:szCs w:val="24"/>
        </w:rPr>
        <w:t xml:space="preserve">Czyż E.: </w:t>
      </w:r>
      <w:r w:rsidR="00E153EE">
        <w:rPr>
          <w:rFonts w:ascii="Times New Roman" w:hAnsi="Times New Roman" w:cs="Times New Roman"/>
          <w:sz w:val="24"/>
          <w:szCs w:val="24"/>
        </w:rPr>
        <w:t>„</w:t>
      </w:r>
      <w:r w:rsidRPr="00E153EE">
        <w:rPr>
          <w:rFonts w:ascii="Times New Roman" w:hAnsi="Times New Roman" w:cs="Times New Roman"/>
          <w:sz w:val="24"/>
          <w:szCs w:val="24"/>
        </w:rPr>
        <w:t>Dziecko i jego prawa</w:t>
      </w:r>
      <w:r w:rsidR="00E153EE">
        <w:rPr>
          <w:rFonts w:ascii="Times New Roman" w:hAnsi="Times New Roman" w:cs="Times New Roman"/>
          <w:sz w:val="24"/>
          <w:szCs w:val="24"/>
        </w:rPr>
        <w:t>”</w:t>
      </w:r>
    </w:p>
    <w:p w:rsidR="00A45E63" w:rsidRDefault="00A45E63" w:rsidP="00A45E63">
      <w:pPr>
        <w:pStyle w:val="Bezodstpw"/>
        <w:rPr>
          <w:rFonts w:ascii="Times New Roman" w:hAnsi="Times New Roman" w:cs="Times New Roman"/>
          <w:sz w:val="24"/>
          <w:szCs w:val="24"/>
        </w:rPr>
      </w:pPr>
      <w:r w:rsidRPr="00A45E63">
        <w:rPr>
          <w:rFonts w:ascii="Times New Roman" w:hAnsi="Times New Roman" w:cs="Times New Roman"/>
          <w:sz w:val="24"/>
          <w:szCs w:val="24"/>
        </w:rPr>
        <w:t>Konwencja Praw Dziecka</w:t>
      </w:r>
    </w:p>
    <w:p w:rsidR="00A45E63" w:rsidRPr="00A45E63" w:rsidRDefault="00A45E63" w:rsidP="00A45E63">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A45E63">
        <w:rPr>
          <w:rFonts w:ascii="Times New Roman" w:hAnsi="Times New Roman" w:cs="Times New Roman"/>
          <w:sz w:val="24"/>
          <w:szCs w:val="24"/>
        </w:rPr>
        <w:t>Moje prawa”- Biblioteka Komitetu Ochrony Praw Dziecka</w:t>
      </w:r>
    </w:p>
    <w:p w:rsidR="00A45E63" w:rsidRDefault="00A45E63" w:rsidP="00A45E63">
      <w:pPr>
        <w:jc w:val="both"/>
        <w:rPr>
          <w:sz w:val="24"/>
          <w:szCs w:val="24"/>
        </w:rPr>
      </w:pPr>
      <w:r>
        <w:rPr>
          <w:sz w:val="24"/>
          <w:szCs w:val="24"/>
        </w:rPr>
        <w:t xml:space="preserve">„Pentliczek” </w:t>
      </w:r>
      <w:r w:rsidRPr="00A45E63">
        <w:rPr>
          <w:sz w:val="24"/>
          <w:szCs w:val="24"/>
        </w:rPr>
        <w:t>Nr 22 (47) z 31 maja 1993 r.</w:t>
      </w:r>
    </w:p>
    <w:p w:rsidR="00A45E63" w:rsidRPr="00A45E63" w:rsidRDefault="00A45E63" w:rsidP="00A45E63">
      <w:pPr>
        <w:jc w:val="both"/>
        <w:rPr>
          <w:sz w:val="24"/>
          <w:szCs w:val="24"/>
        </w:rPr>
      </w:pPr>
      <w:r>
        <w:rPr>
          <w:sz w:val="24"/>
          <w:szCs w:val="24"/>
        </w:rPr>
        <w:t>„</w:t>
      </w:r>
      <w:r w:rsidRPr="00A45E63">
        <w:rPr>
          <w:sz w:val="24"/>
          <w:szCs w:val="24"/>
        </w:rPr>
        <w:t>Król Maciuś Pierwszy</w:t>
      </w:r>
      <w:r>
        <w:rPr>
          <w:sz w:val="24"/>
          <w:szCs w:val="24"/>
        </w:rPr>
        <w:t>”</w:t>
      </w:r>
      <w:r w:rsidRPr="00A45E63">
        <w:rPr>
          <w:sz w:val="24"/>
          <w:szCs w:val="24"/>
        </w:rPr>
        <w:t>- J. Korczak</w:t>
      </w:r>
    </w:p>
    <w:p w:rsidR="00A45E63" w:rsidRPr="00A45E63" w:rsidRDefault="00A45E63" w:rsidP="00A45E63">
      <w:pPr>
        <w:jc w:val="both"/>
        <w:rPr>
          <w:sz w:val="24"/>
          <w:szCs w:val="24"/>
        </w:rPr>
      </w:pPr>
      <w:r>
        <w:rPr>
          <w:sz w:val="24"/>
          <w:szCs w:val="24"/>
        </w:rPr>
        <w:t>„</w:t>
      </w:r>
      <w:r w:rsidRPr="00A45E63">
        <w:rPr>
          <w:sz w:val="24"/>
          <w:szCs w:val="24"/>
        </w:rPr>
        <w:t>Edukacja w przedszkolu</w:t>
      </w:r>
      <w:r>
        <w:rPr>
          <w:sz w:val="24"/>
          <w:szCs w:val="24"/>
        </w:rPr>
        <w:t>”</w:t>
      </w:r>
      <w:r w:rsidRPr="00A45E63">
        <w:rPr>
          <w:sz w:val="24"/>
          <w:szCs w:val="24"/>
        </w:rPr>
        <w:t xml:space="preserve"> (Dziecko jako istota społeczna”)Nr 6  2000r.</w:t>
      </w:r>
    </w:p>
    <w:p w:rsidR="00A45E63" w:rsidRPr="00A45E63" w:rsidRDefault="00A45E63" w:rsidP="00A45E63">
      <w:pPr>
        <w:jc w:val="both"/>
        <w:rPr>
          <w:sz w:val="24"/>
          <w:szCs w:val="24"/>
        </w:rPr>
      </w:pPr>
      <w:r w:rsidRPr="00A45E63">
        <w:rPr>
          <w:sz w:val="24"/>
          <w:szCs w:val="24"/>
        </w:rPr>
        <w:t>Karta praw i obowiązków rodziców.</w:t>
      </w:r>
    </w:p>
    <w:p w:rsidR="00A45E63" w:rsidRPr="00A45E63" w:rsidRDefault="00A45E63" w:rsidP="00A45E63">
      <w:pPr>
        <w:jc w:val="both"/>
        <w:rPr>
          <w:sz w:val="24"/>
          <w:szCs w:val="24"/>
        </w:rPr>
      </w:pPr>
      <w:r w:rsidRPr="00A45E63">
        <w:rPr>
          <w:sz w:val="24"/>
          <w:szCs w:val="24"/>
        </w:rPr>
        <w:t>„Król rodzic pierwszy” – rozmowa z rzecznikiem praw obywatelskich</w:t>
      </w:r>
    </w:p>
    <w:p w:rsidR="00A45E63" w:rsidRPr="00A45E63" w:rsidRDefault="00A45E63" w:rsidP="00A45E63">
      <w:pPr>
        <w:jc w:val="both"/>
        <w:rPr>
          <w:sz w:val="24"/>
          <w:szCs w:val="24"/>
        </w:rPr>
      </w:pPr>
      <w:r>
        <w:rPr>
          <w:sz w:val="24"/>
          <w:szCs w:val="24"/>
        </w:rPr>
        <w:t xml:space="preserve">„Podstawy psychologii rozwojowej” </w:t>
      </w:r>
      <w:r w:rsidRPr="00A45E63">
        <w:rPr>
          <w:sz w:val="24"/>
          <w:szCs w:val="24"/>
        </w:rPr>
        <w:t>M. Przetacznikowa</w:t>
      </w:r>
    </w:p>
    <w:p w:rsidR="00A45E63" w:rsidRPr="00A45E63" w:rsidRDefault="00A45E63" w:rsidP="00A45E63">
      <w:pPr>
        <w:jc w:val="both"/>
        <w:rPr>
          <w:sz w:val="24"/>
          <w:szCs w:val="24"/>
        </w:rPr>
      </w:pPr>
      <w:r>
        <w:rPr>
          <w:sz w:val="24"/>
          <w:szCs w:val="24"/>
        </w:rPr>
        <w:t xml:space="preserve">„Jak tworzyć programy autorskie”- </w:t>
      </w:r>
      <w:r w:rsidRPr="00A45E63">
        <w:rPr>
          <w:sz w:val="24"/>
          <w:szCs w:val="24"/>
        </w:rPr>
        <w:t>Wychowanie w przedszkolu Nr 2/2001</w:t>
      </w:r>
    </w:p>
    <w:p w:rsidR="00A45E63" w:rsidRPr="00A45E63" w:rsidRDefault="00A45E63" w:rsidP="00A45E63">
      <w:pPr>
        <w:jc w:val="both"/>
        <w:rPr>
          <w:sz w:val="24"/>
          <w:szCs w:val="24"/>
        </w:rPr>
      </w:pPr>
      <w:r>
        <w:rPr>
          <w:sz w:val="24"/>
          <w:szCs w:val="24"/>
        </w:rPr>
        <w:t>„O programach dla przedszkoli” -</w:t>
      </w:r>
      <w:r w:rsidRPr="00A45E63">
        <w:rPr>
          <w:sz w:val="24"/>
          <w:szCs w:val="24"/>
        </w:rPr>
        <w:t>Wychowanie w przedszkolu Nr 1/2001</w:t>
      </w:r>
    </w:p>
    <w:p w:rsidR="00A45E63" w:rsidRPr="00A45E63" w:rsidRDefault="00A45E63" w:rsidP="00A45E63">
      <w:pPr>
        <w:jc w:val="both"/>
        <w:rPr>
          <w:sz w:val="24"/>
          <w:szCs w:val="24"/>
        </w:rPr>
      </w:pPr>
      <w:r>
        <w:rPr>
          <w:sz w:val="24"/>
          <w:szCs w:val="24"/>
        </w:rPr>
        <w:t>„</w:t>
      </w:r>
      <w:r w:rsidRPr="00A45E63">
        <w:rPr>
          <w:sz w:val="24"/>
          <w:szCs w:val="24"/>
        </w:rPr>
        <w:t>W obronie dziecka</w:t>
      </w:r>
      <w:r>
        <w:rPr>
          <w:sz w:val="24"/>
          <w:szCs w:val="24"/>
        </w:rPr>
        <w:t xml:space="preserve">”- </w:t>
      </w:r>
      <w:r w:rsidRPr="00A45E63">
        <w:rPr>
          <w:sz w:val="24"/>
          <w:szCs w:val="24"/>
        </w:rPr>
        <w:t xml:space="preserve"> Wychowanie w przedszkolu Nr 7/1999</w:t>
      </w:r>
    </w:p>
    <w:p w:rsidR="00A45E63" w:rsidRPr="00A45E63" w:rsidRDefault="00A45E63" w:rsidP="00A45E63">
      <w:pPr>
        <w:jc w:val="both"/>
        <w:rPr>
          <w:sz w:val="24"/>
          <w:szCs w:val="24"/>
        </w:rPr>
      </w:pPr>
      <w:r>
        <w:rPr>
          <w:sz w:val="24"/>
          <w:szCs w:val="24"/>
        </w:rPr>
        <w:t>„</w:t>
      </w:r>
      <w:r w:rsidRPr="00A45E63">
        <w:rPr>
          <w:sz w:val="24"/>
          <w:szCs w:val="24"/>
        </w:rPr>
        <w:t>Dziecko podmiotem praw –</w:t>
      </w:r>
      <w:r>
        <w:rPr>
          <w:sz w:val="24"/>
          <w:szCs w:val="24"/>
        </w:rPr>
        <w:t xml:space="preserve"> czyli o Konwencji Praw Dziecka”-</w:t>
      </w:r>
      <w:r w:rsidRPr="00A45E63">
        <w:rPr>
          <w:sz w:val="24"/>
          <w:szCs w:val="24"/>
        </w:rPr>
        <w:t xml:space="preserve"> Wychowanie w przedszkolu nr 6/1991</w:t>
      </w:r>
    </w:p>
    <w:p w:rsidR="00417E0C" w:rsidRDefault="00A45E63">
      <w:pPr>
        <w:rPr>
          <w:sz w:val="24"/>
          <w:szCs w:val="24"/>
        </w:rPr>
      </w:pPr>
      <w:r>
        <w:rPr>
          <w:sz w:val="24"/>
          <w:szCs w:val="24"/>
        </w:rPr>
        <w:t xml:space="preserve">  </w:t>
      </w:r>
    </w:p>
    <w:p w:rsidR="00A45E63" w:rsidRDefault="00A45E63">
      <w:pPr>
        <w:rPr>
          <w:sz w:val="24"/>
          <w:szCs w:val="24"/>
        </w:rPr>
      </w:pPr>
    </w:p>
    <w:p w:rsidR="00A45E63" w:rsidRDefault="00A45E63">
      <w:pPr>
        <w:rPr>
          <w:sz w:val="24"/>
          <w:szCs w:val="24"/>
        </w:rPr>
      </w:pPr>
    </w:p>
    <w:p w:rsidR="00A45E63" w:rsidRDefault="00A45E63">
      <w:pPr>
        <w:rPr>
          <w:sz w:val="24"/>
          <w:szCs w:val="24"/>
        </w:rPr>
      </w:pPr>
    </w:p>
    <w:p w:rsidR="00A45E63" w:rsidRDefault="00A45E63">
      <w:pPr>
        <w:rPr>
          <w:sz w:val="24"/>
          <w:szCs w:val="24"/>
        </w:rPr>
      </w:pPr>
    </w:p>
    <w:p w:rsidR="00A45E63" w:rsidRDefault="00A45E63">
      <w:pPr>
        <w:rPr>
          <w:b/>
          <w:sz w:val="24"/>
          <w:szCs w:val="24"/>
        </w:rPr>
      </w:pPr>
      <w:r>
        <w:rPr>
          <w:sz w:val="24"/>
          <w:szCs w:val="24"/>
        </w:rPr>
        <w:t xml:space="preserve">                                                                </w:t>
      </w:r>
      <w:r w:rsidRPr="00A45E63">
        <w:rPr>
          <w:b/>
          <w:sz w:val="24"/>
          <w:szCs w:val="24"/>
        </w:rPr>
        <w:t xml:space="preserve">Opracowała : </w:t>
      </w:r>
    </w:p>
    <w:p w:rsidR="00A45E63" w:rsidRPr="00A45E63" w:rsidRDefault="00A45E63">
      <w:pPr>
        <w:rPr>
          <w:b/>
          <w:sz w:val="24"/>
          <w:szCs w:val="24"/>
        </w:rPr>
      </w:pPr>
      <w:r>
        <w:rPr>
          <w:b/>
          <w:sz w:val="24"/>
          <w:szCs w:val="24"/>
        </w:rPr>
        <w:t xml:space="preserve">                                                                                        </w:t>
      </w:r>
      <w:r w:rsidRPr="00A45E63">
        <w:rPr>
          <w:b/>
          <w:sz w:val="24"/>
          <w:szCs w:val="24"/>
        </w:rPr>
        <w:t xml:space="preserve">Urszula Gryczka </w:t>
      </w:r>
    </w:p>
    <w:sectPr w:rsidR="00A45E63" w:rsidRPr="00A45E63" w:rsidSect="006D42BD">
      <w:footerReference w:type="even" r:id="rId8"/>
      <w:footerReference w:type="default" r:id="rId9"/>
      <w:pgSz w:w="11906" w:h="16838"/>
      <w:pgMar w:top="851" w:right="1417" w:bottom="70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26" w:rsidRDefault="00176626" w:rsidP="008B68D4">
      <w:r>
        <w:separator/>
      </w:r>
    </w:p>
  </w:endnote>
  <w:endnote w:type="continuationSeparator" w:id="1">
    <w:p w:rsidR="00176626" w:rsidRDefault="00176626" w:rsidP="008B6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BD" w:rsidRDefault="006D42BD">
    <w:pPr>
      <w:pStyle w:val="Stopka"/>
      <w:framePr w:wrap="around" w:vAnchor="text" w:hAnchor="margin" w:xAlign="center" w:y="1"/>
      <w:rPr>
        <w:rStyle w:val="Numerstrony"/>
        <w:rFonts w:eastAsiaTheme="majorEastAsia"/>
      </w:rPr>
    </w:pPr>
    <w:r>
      <w:rPr>
        <w:rStyle w:val="Numerstrony"/>
        <w:rFonts w:eastAsiaTheme="majorEastAsia"/>
      </w:rPr>
      <w:fldChar w:fldCharType="begin"/>
    </w:r>
    <w:r w:rsidR="000103CC">
      <w:rPr>
        <w:rStyle w:val="Numerstrony"/>
        <w:rFonts w:eastAsiaTheme="majorEastAsia"/>
      </w:rPr>
      <w:instrText xml:space="preserve">PAGE  </w:instrText>
    </w:r>
    <w:r>
      <w:rPr>
        <w:rStyle w:val="Numerstrony"/>
        <w:rFonts w:eastAsiaTheme="majorEastAsia"/>
      </w:rPr>
      <w:fldChar w:fldCharType="separate"/>
    </w:r>
    <w:r w:rsidR="000103CC">
      <w:rPr>
        <w:rStyle w:val="Numerstrony"/>
        <w:rFonts w:eastAsiaTheme="majorEastAsia"/>
        <w:noProof/>
      </w:rPr>
      <w:t>1</w:t>
    </w:r>
    <w:r>
      <w:rPr>
        <w:rStyle w:val="Numerstrony"/>
        <w:rFonts w:eastAsiaTheme="majorEastAsia"/>
      </w:rPr>
      <w:fldChar w:fldCharType="end"/>
    </w:r>
  </w:p>
  <w:p w:rsidR="006D42BD" w:rsidRDefault="006D42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BD" w:rsidRDefault="006D42BD">
    <w:pPr>
      <w:pStyle w:val="Stopka"/>
      <w:framePr w:wrap="around" w:vAnchor="text" w:hAnchor="margin" w:xAlign="center" w:y="1"/>
      <w:rPr>
        <w:rStyle w:val="Numerstrony"/>
        <w:rFonts w:eastAsiaTheme="majorEastAsia"/>
      </w:rPr>
    </w:pPr>
    <w:r>
      <w:rPr>
        <w:rStyle w:val="Numerstrony"/>
        <w:rFonts w:eastAsiaTheme="majorEastAsia"/>
      </w:rPr>
      <w:fldChar w:fldCharType="begin"/>
    </w:r>
    <w:r w:rsidR="000103CC">
      <w:rPr>
        <w:rStyle w:val="Numerstrony"/>
        <w:rFonts w:eastAsiaTheme="majorEastAsia"/>
      </w:rPr>
      <w:instrText xml:space="preserve">PAGE  </w:instrText>
    </w:r>
    <w:r>
      <w:rPr>
        <w:rStyle w:val="Numerstrony"/>
        <w:rFonts w:eastAsiaTheme="majorEastAsia"/>
      </w:rPr>
      <w:fldChar w:fldCharType="separate"/>
    </w:r>
    <w:r w:rsidR="00C56F76">
      <w:rPr>
        <w:rStyle w:val="Numerstrony"/>
        <w:rFonts w:eastAsiaTheme="majorEastAsia"/>
        <w:noProof/>
      </w:rPr>
      <w:t>5</w:t>
    </w:r>
    <w:r>
      <w:rPr>
        <w:rStyle w:val="Numerstrony"/>
        <w:rFonts w:eastAsiaTheme="majorEastAsia"/>
      </w:rPr>
      <w:fldChar w:fldCharType="end"/>
    </w:r>
  </w:p>
  <w:p w:rsidR="006D42BD" w:rsidRDefault="006D42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26" w:rsidRDefault="00176626" w:rsidP="008B68D4">
      <w:r>
        <w:separator/>
      </w:r>
    </w:p>
  </w:footnote>
  <w:footnote w:type="continuationSeparator" w:id="1">
    <w:p w:rsidR="00176626" w:rsidRDefault="00176626" w:rsidP="008B6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C3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nsid w:val="0A354B3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24D95C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nsid w:val="26814DA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39A417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3B2B213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406234D8"/>
    <w:multiLevelType w:val="multilevel"/>
    <w:tmpl w:val="FBF6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82A1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699A7C8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6D866E0E"/>
    <w:multiLevelType w:val="multilevel"/>
    <w:tmpl w:val="C54C8F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9533393"/>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8"/>
  </w:num>
  <w:num w:numId="5">
    <w:abstractNumId w:val="4"/>
  </w:num>
  <w:num w:numId="6">
    <w:abstractNumId w:val="2"/>
  </w:num>
  <w:num w:numId="7">
    <w:abstractNumId w:val="0"/>
  </w:num>
  <w:num w:numId="8">
    <w:abstractNumId w:val="1"/>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F7884"/>
    <w:rsid w:val="00006F98"/>
    <w:rsid w:val="000103CC"/>
    <w:rsid w:val="000A4BE5"/>
    <w:rsid w:val="000B3D76"/>
    <w:rsid w:val="00176626"/>
    <w:rsid w:val="001F4498"/>
    <w:rsid w:val="00357C44"/>
    <w:rsid w:val="0039569B"/>
    <w:rsid w:val="00417E0C"/>
    <w:rsid w:val="00474DC8"/>
    <w:rsid w:val="005F69AE"/>
    <w:rsid w:val="00604873"/>
    <w:rsid w:val="006D42BD"/>
    <w:rsid w:val="007D51D7"/>
    <w:rsid w:val="00805E9B"/>
    <w:rsid w:val="008B68D4"/>
    <w:rsid w:val="008D377D"/>
    <w:rsid w:val="00A45E63"/>
    <w:rsid w:val="00A817AB"/>
    <w:rsid w:val="00AF7884"/>
    <w:rsid w:val="00C55B42"/>
    <w:rsid w:val="00C56F76"/>
    <w:rsid w:val="00D035A8"/>
    <w:rsid w:val="00E153EE"/>
    <w:rsid w:val="00FB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88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F69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6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69A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F69AE"/>
    <w:pPr>
      <w:keepNext/>
      <w:keepLines/>
      <w:spacing w:before="20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unhideWhenUsed/>
    <w:qFormat/>
    <w:rsid w:val="008B68D4"/>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69A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69A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69A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F69AE"/>
    <w:rPr>
      <w:rFonts w:asciiTheme="majorHAnsi" w:eastAsiaTheme="majorEastAsia" w:hAnsiTheme="majorHAnsi" w:cstheme="majorBidi"/>
      <w:b/>
      <w:bCs/>
      <w:i/>
      <w:iCs/>
      <w:color w:val="4F81BD" w:themeColor="accent1"/>
    </w:rPr>
  </w:style>
  <w:style w:type="paragraph" w:styleId="Tytu">
    <w:name w:val="Title"/>
    <w:basedOn w:val="Normalny"/>
    <w:next w:val="Normalny"/>
    <w:link w:val="TytuZnak"/>
    <w:uiPriority w:val="10"/>
    <w:qFormat/>
    <w:rsid w:val="005F69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F69AE"/>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5F69AE"/>
    <w:pPr>
      <w:spacing w:after="0" w:line="240" w:lineRule="auto"/>
    </w:pPr>
  </w:style>
  <w:style w:type="paragraph" w:styleId="Tekstpodstawowy">
    <w:name w:val="Body Text"/>
    <w:basedOn w:val="Normalny"/>
    <w:link w:val="TekstpodstawowyZnak"/>
    <w:semiHidden/>
    <w:rsid w:val="00AF7884"/>
    <w:pPr>
      <w:jc w:val="center"/>
    </w:pPr>
    <w:rPr>
      <w:sz w:val="36"/>
    </w:rPr>
  </w:style>
  <w:style w:type="character" w:customStyle="1" w:styleId="TekstpodstawowyZnak">
    <w:name w:val="Tekst podstawowy Znak"/>
    <w:basedOn w:val="Domylnaczcionkaakapitu"/>
    <w:link w:val="Tekstpodstawowy"/>
    <w:semiHidden/>
    <w:rsid w:val="00AF7884"/>
    <w:rPr>
      <w:rFonts w:ascii="Times New Roman" w:eastAsia="Times New Roman" w:hAnsi="Times New Roman" w:cs="Times New Roman"/>
      <w:sz w:val="36"/>
      <w:szCs w:val="20"/>
      <w:lang w:eastAsia="pl-PL"/>
    </w:rPr>
  </w:style>
  <w:style w:type="paragraph" w:styleId="Tekstpodstawowy2">
    <w:name w:val="Body Text 2"/>
    <w:basedOn w:val="Normalny"/>
    <w:link w:val="Tekstpodstawowy2Znak"/>
    <w:semiHidden/>
    <w:rsid w:val="00AF7884"/>
    <w:pPr>
      <w:jc w:val="both"/>
    </w:pPr>
    <w:rPr>
      <w:sz w:val="28"/>
    </w:rPr>
  </w:style>
  <w:style w:type="character" w:customStyle="1" w:styleId="Tekstpodstawowy2Znak">
    <w:name w:val="Tekst podstawowy 2 Znak"/>
    <w:basedOn w:val="Domylnaczcionkaakapitu"/>
    <w:link w:val="Tekstpodstawowy2"/>
    <w:semiHidden/>
    <w:rsid w:val="00AF7884"/>
    <w:rPr>
      <w:rFonts w:ascii="Times New Roman" w:eastAsia="Times New Roman" w:hAnsi="Times New Roman" w:cs="Times New Roman"/>
      <w:sz w:val="28"/>
      <w:szCs w:val="20"/>
      <w:lang w:eastAsia="pl-PL"/>
    </w:rPr>
  </w:style>
  <w:style w:type="paragraph" w:styleId="Stopka">
    <w:name w:val="footer"/>
    <w:basedOn w:val="Normalny"/>
    <w:link w:val="StopkaZnak"/>
    <w:semiHidden/>
    <w:rsid w:val="00AF7884"/>
    <w:pPr>
      <w:tabs>
        <w:tab w:val="center" w:pos="4536"/>
        <w:tab w:val="right" w:pos="9072"/>
      </w:tabs>
    </w:pPr>
  </w:style>
  <w:style w:type="character" w:customStyle="1" w:styleId="StopkaZnak">
    <w:name w:val="Stopka Znak"/>
    <w:basedOn w:val="Domylnaczcionkaakapitu"/>
    <w:link w:val="Stopka"/>
    <w:semiHidden/>
    <w:rsid w:val="00AF788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F7884"/>
  </w:style>
  <w:style w:type="character" w:customStyle="1" w:styleId="Nagwek8Znak">
    <w:name w:val="Nagłówek 8 Znak"/>
    <w:basedOn w:val="Domylnaczcionkaakapitu"/>
    <w:link w:val="Nagwek8"/>
    <w:uiPriority w:val="9"/>
    <w:rsid w:val="008B68D4"/>
    <w:rPr>
      <w:rFonts w:asciiTheme="majorHAnsi" w:eastAsiaTheme="majorEastAsia" w:hAnsiTheme="majorHAnsi" w:cstheme="majorBidi"/>
      <w:color w:val="404040" w:themeColor="text1" w:themeTint="BF"/>
      <w:sz w:val="20"/>
      <w:szCs w:val="20"/>
      <w:lang w:eastAsia="pl-PL"/>
    </w:rPr>
  </w:style>
  <w:style w:type="paragraph" w:styleId="NormalnyWeb">
    <w:name w:val="Normal (Web)"/>
    <w:basedOn w:val="Normalny"/>
    <w:uiPriority w:val="99"/>
    <w:rsid w:val="008B68D4"/>
    <w:pPr>
      <w:spacing w:before="100" w:beforeAutospacing="1" w:after="100" w:afterAutospacing="1"/>
    </w:pPr>
    <w:rPr>
      <w:sz w:val="24"/>
      <w:szCs w:val="24"/>
    </w:rPr>
  </w:style>
  <w:style w:type="character" w:styleId="Pogrubienie">
    <w:name w:val="Strong"/>
    <w:basedOn w:val="Domylnaczcionkaakapitu"/>
    <w:uiPriority w:val="22"/>
    <w:qFormat/>
    <w:rsid w:val="008B68D4"/>
    <w:rPr>
      <w:b/>
      <w:bCs/>
    </w:rPr>
  </w:style>
  <w:style w:type="character" w:customStyle="1" w:styleId="articleseperator">
    <w:name w:val="article_seperator"/>
    <w:basedOn w:val="Domylnaczcionkaakapitu"/>
    <w:rsid w:val="001F4498"/>
  </w:style>
  <w:style w:type="paragraph" w:styleId="Tekstdymka">
    <w:name w:val="Balloon Text"/>
    <w:basedOn w:val="Normalny"/>
    <w:link w:val="TekstdymkaZnak"/>
    <w:uiPriority w:val="99"/>
    <w:semiHidden/>
    <w:unhideWhenUsed/>
    <w:rsid w:val="001F4498"/>
    <w:rPr>
      <w:rFonts w:ascii="Tahoma" w:hAnsi="Tahoma" w:cs="Tahoma"/>
      <w:sz w:val="16"/>
      <w:szCs w:val="16"/>
    </w:rPr>
  </w:style>
  <w:style w:type="character" w:customStyle="1" w:styleId="TekstdymkaZnak">
    <w:name w:val="Tekst dymka Znak"/>
    <w:basedOn w:val="Domylnaczcionkaakapitu"/>
    <w:link w:val="Tekstdymka"/>
    <w:uiPriority w:val="99"/>
    <w:semiHidden/>
    <w:rsid w:val="001F449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648248762">
      <w:bodyDiv w:val="1"/>
      <w:marLeft w:val="0"/>
      <w:marRight w:val="0"/>
      <w:marTop w:val="0"/>
      <w:marBottom w:val="0"/>
      <w:divBdr>
        <w:top w:val="none" w:sz="0" w:space="0" w:color="auto"/>
        <w:left w:val="none" w:sz="0" w:space="0" w:color="auto"/>
        <w:bottom w:val="none" w:sz="0" w:space="0" w:color="auto"/>
        <w:right w:val="none" w:sz="0" w:space="0" w:color="auto"/>
      </w:divBdr>
    </w:div>
    <w:div w:id="11231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2054</Words>
  <Characters>12329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Gryczka</dc:creator>
  <cp:lastModifiedBy>Krzysztof Gryczka</cp:lastModifiedBy>
  <cp:revision>2</cp:revision>
  <dcterms:created xsi:type="dcterms:W3CDTF">2009-04-20T19:16:00Z</dcterms:created>
  <dcterms:modified xsi:type="dcterms:W3CDTF">2009-04-20T19:16:00Z</dcterms:modified>
</cp:coreProperties>
</file>